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4B4" w:rsidRPr="00E1443F" w:rsidRDefault="000324B4" w:rsidP="000324B4">
      <w:pPr>
        <w:spacing w:before="120"/>
        <w:jc w:val="center"/>
        <w:outlineLvl w:val="0"/>
        <w:rPr>
          <w:rFonts w:ascii="Verdana" w:hAnsi="Verdana"/>
          <w:b/>
          <w:sz w:val="20"/>
          <w:szCs w:val="20"/>
        </w:rPr>
      </w:pPr>
      <w:r w:rsidRPr="00E1443F">
        <w:rPr>
          <w:rFonts w:ascii="Verdana" w:hAnsi="Verdana"/>
          <w:b/>
          <w:sz w:val="20"/>
          <w:szCs w:val="20"/>
        </w:rPr>
        <w:t>ПРОТОКОЛ</w:t>
      </w:r>
    </w:p>
    <w:p w:rsidR="000324B4" w:rsidRPr="00E1443F" w:rsidRDefault="000324B4" w:rsidP="000324B4">
      <w:pPr>
        <w:jc w:val="center"/>
        <w:outlineLvl w:val="0"/>
        <w:rPr>
          <w:rFonts w:ascii="Verdana" w:hAnsi="Verdana"/>
          <w:b/>
          <w:sz w:val="20"/>
          <w:szCs w:val="20"/>
        </w:rPr>
      </w:pPr>
      <w:r w:rsidRPr="00E1443F">
        <w:rPr>
          <w:rFonts w:ascii="Verdana" w:hAnsi="Verdana"/>
          <w:b/>
          <w:sz w:val="20"/>
          <w:szCs w:val="20"/>
        </w:rPr>
        <w:t>№7</w:t>
      </w:r>
    </w:p>
    <w:p w:rsidR="000324B4" w:rsidRPr="00E1443F" w:rsidRDefault="000324B4" w:rsidP="000324B4">
      <w:pPr>
        <w:jc w:val="center"/>
        <w:outlineLvl w:val="0"/>
        <w:rPr>
          <w:rFonts w:ascii="Verdana" w:hAnsi="Verdana"/>
          <w:b/>
          <w:sz w:val="20"/>
          <w:szCs w:val="20"/>
        </w:rPr>
      </w:pPr>
      <w:r w:rsidRPr="00E1443F">
        <w:rPr>
          <w:rFonts w:ascii="Verdana" w:hAnsi="Verdana"/>
          <w:b/>
          <w:sz w:val="20"/>
          <w:szCs w:val="20"/>
        </w:rPr>
        <w:t xml:space="preserve">гр. Дряново, </w:t>
      </w:r>
      <w:r w:rsidRPr="00E1443F">
        <w:rPr>
          <w:rFonts w:ascii="Verdana" w:hAnsi="Verdana"/>
          <w:b/>
          <w:sz w:val="20"/>
          <w:szCs w:val="20"/>
          <w:lang w:val="en-US"/>
        </w:rPr>
        <w:t>29.02.</w:t>
      </w:r>
      <w:r w:rsidRPr="00E1443F">
        <w:rPr>
          <w:rFonts w:ascii="Verdana" w:hAnsi="Verdana"/>
          <w:b/>
          <w:sz w:val="20"/>
          <w:szCs w:val="20"/>
        </w:rPr>
        <w:t>2024 год.</w:t>
      </w:r>
    </w:p>
    <w:p w:rsidR="000324B4" w:rsidRPr="00E1443F" w:rsidRDefault="000324B4" w:rsidP="000324B4">
      <w:pPr>
        <w:spacing w:before="240"/>
        <w:jc w:val="both"/>
        <w:rPr>
          <w:rFonts w:ascii="Verdana" w:hAnsi="Verdana"/>
          <w:sz w:val="20"/>
          <w:szCs w:val="20"/>
          <w:lang w:val="en-US"/>
        </w:rPr>
      </w:pPr>
      <w:r w:rsidRPr="00E1443F">
        <w:rPr>
          <w:rFonts w:ascii="Verdana" w:hAnsi="Verdana"/>
          <w:b/>
          <w:sz w:val="20"/>
          <w:szCs w:val="20"/>
        </w:rPr>
        <w:t>ОТНОСНО</w:t>
      </w:r>
      <w:r w:rsidRPr="00E1443F">
        <w:rPr>
          <w:rFonts w:ascii="Verdana" w:hAnsi="Verdana"/>
          <w:sz w:val="20"/>
          <w:szCs w:val="20"/>
        </w:rPr>
        <w:t xml:space="preserve">: </w:t>
      </w:r>
      <w:r w:rsidRPr="00E1443F">
        <w:rPr>
          <w:rFonts w:ascii="Verdana" w:hAnsi="Verdana"/>
          <w:sz w:val="20"/>
          <w:szCs w:val="20"/>
          <w:lang w:val="en-US"/>
        </w:rPr>
        <w:t xml:space="preserve">8. </w:t>
      </w:r>
      <w:r w:rsidRPr="00E1443F">
        <w:rPr>
          <w:rFonts w:ascii="Verdana" w:hAnsi="Verdana"/>
          <w:bCs/>
          <w:sz w:val="20"/>
          <w:szCs w:val="20"/>
        </w:rPr>
        <w:t>Утвърждаване на проекта за бюджет за 2024г на Община Дряново (вх.№07-00-18/29.01.2024г)</w:t>
      </w:r>
    </w:p>
    <w:p w:rsidR="000324B4" w:rsidRPr="00E1443F" w:rsidRDefault="000324B4" w:rsidP="000324B4">
      <w:pPr>
        <w:jc w:val="both"/>
        <w:rPr>
          <w:rFonts w:ascii="Verdana" w:hAnsi="Verdana"/>
          <w:sz w:val="20"/>
          <w:szCs w:val="20"/>
          <w:lang w:val="en-US"/>
        </w:rPr>
      </w:pPr>
      <w:r w:rsidRPr="00E1443F">
        <w:rPr>
          <w:rFonts w:ascii="Verdana" w:hAnsi="Verdana"/>
          <w:bCs/>
          <w:color w:val="000000"/>
          <w:sz w:val="20"/>
          <w:szCs w:val="20"/>
        </w:rPr>
        <w:t>Вносител</w:t>
      </w:r>
      <w:r w:rsidRPr="00E1443F">
        <w:rPr>
          <w:rFonts w:ascii="Verdana" w:hAnsi="Verdana"/>
          <w:sz w:val="20"/>
          <w:szCs w:val="20"/>
        </w:rPr>
        <w:t xml:space="preserve">: </w:t>
      </w:r>
      <w:r w:rsidRPr="002F61E4">
        <w:rPr>
          <w:rStyle w:val="a3"/>
          <w:rFonts w:ascii="Verdana" w:hAnsi="Verdana"/>
          <w:b w:val="0"/>
          <w:color w:val="000000"/>
          <w:sz w:val="20"/>
          <w:szCs w:val="20"/>
        </w:rPr>
        <w:t>Трифон Панчев – кмет на Община Дряново.</w:t>
      </w:r>
    </w:p>
    <w:p w:rsidR="000324B4" w:rsidRPr="00E1443F" w:rsidRDefault="000324B4" w:rsidP="000324B4">
      <w:pPr>
        <w:jc w:val="center"/>
        <w:rPr>
          <w:rFonts w:ascii="Verdana" w:hAnsi="Verdana"/>
          <w:sz w:val="20"/>
          <w:szCs w:val="20"/>
        </w:rPr>
      </w:pPr>
      <w:r w:rsidRPr="00E1443F">
        <w:rPr>
          <w:rFonts w:ascii="Verdana" w:hAnsi="Verdana"/>
          <w:sz w:val="20"/>
          <w:szCs w:val="20"/>
        </w:rPr>
        <w:t>…………………………………………</w:t>
      </w:r>
    </w:p>
    <w:p w:rsidR="000324B4" w:rsidRPr="00E1443F" w:rsidRDefault="000324B4" w:rsidP="000324B4">
      <w:pPr>
        <w:spacing w:before="60" w:after="60"/>
        <w:jc w:val="center"/>
        <w:outlineLvl w:val="0"/>
        <w:rPr>
          <w:rFonts w:ascii="Verdana" w:hAnsi="Verdana"/>
          <w:b/>
          <w:sz w:val="20"/>
          <w:szCs w:val="20"/>
          <w:lang w:val="en-US"/>
        </w:rPr>
      </w:pPr>
      <w:r w:rsidRPr="00E1443F">
        <w:rPr>
          <w:rFonts w:ascii="Verdana" w:hAnsi="Verdana"/>
          <w:b/>
          <w:sz w:val="20"/>
          <w:szCs w:val="20"/>
        </w:rPr>
        <w:t>РЕШЕНИЕ №</w:t>
      </w:r>
      <w:r w:rsidRPr="00E1443F">
        <w:rPr>
          <w:rFonts w:ascii="Verdana" w:hAnsi="Verdana"/>
          <w:b/>
          <w:sz w:val="20"/>
          <w:szCs w:val="20"/>
          <w:lang w:val="en-US"/>
        </w:rPr>
        <w:t>88</w:t>
      </w:r>
    </w:p>
    <w:p w:rsidR="000324B4" w:rsidRPr="00E1443F" w:rsidRDefault="000324B4" w:rsidP="000324B4">
      <w:pPr>
        <w:tabs>
          <w:tab w:val="left" w:pos="567"/>
          <w:tab w:val="left" w:pos="709"/>
        </w:tabs>
        <w:spacing w:beforeLines="60" w:before="144" w:line="260" w:lineRule="exact"/>
        <w:jc w:val="both"/>
        <w:rPr>
          <w:rFonts w:ascii="Verdana" w:eastAsia="Calibri" w:hAnsi="Verdana"/>
          <w:sz w:val="20"/>
          <w:szCs w:val="20"/>
        </w:rPr>
      </w:pPr>
      <w:r w:rsidRPr="00E1443F">
        <w:rPr>
          <w:rFonts w:ascii="Verdana" w:eastAsia="Calibri" w:hAnsi="Verdana"/>
          <w:sz w:val="20"/>
          <w:szCs w:val="20"/>
        </w:rPr>
        <w:tab/>
      </w:r>
      <w:r>
        <w:rPr>
          <w:rFonts w:ascii="Verdana" w:eastAsia="Calibri" w:hAnsi="Verdana"/>
          <w:sz w:val="20"/>
          <w:szCs w:val="20"/>
        </w:rPr>
        <w:t>На основание чл.52 ал.1 и чл.21 ал.1 т.6, във връзка с чл.27 ал.4 и ал.</w:t>
      </w:r>
      <w:r w:rsidRPr="00E1443F">
        <w:rPr>
          <w:rFonts w:ascii="Verdana" w:eastAsia="Calibri" w:hAnsi="Verdana"/>
          <w:sz w:val="20"/>
          <w:szCs w:val="20"/>
        </w:rPr>
        <w:t>5 от Закона за местното самоуправлени</w:t>
      </w:r>
      <w:r>
        <w:rPr>
          <w:rFonts w:ascii="Verdana" w:eastAsia="Calibri" w:hAnsi="Verdana"/>
          <w:sz w:val="20"/>
          <w:szCs w:val="20"/>
        </w:rPr>
        <w:t>е и местната администрация, чл.94 ал.2 и ал.3 и чл.</w:t>
      </w:r>
      <w:r w:rsidRPr="00E1443F">
        <w:rPr>
          <w:rFonts w:ascii="Verdana" w:eastAsia="Calibri" w:hAnsi="Verdana"/>
          <w:sz w:val="20"/>
          <w:szCs w:val="20"/>
        </w:rPr>
        <w:t>39 от Закона за публичните финанси, във връзка с разпоредбите на Закона за държавния бюджет на Репу</w:t>
      </w:r>
      <w:r>
        <w:rPr>
          <w:rFonts w:ascii="Verdana" w:eastAsia="Calibri" w:hAnsi="Verdana"/>
          <w:sz w:val="20"/>
          <w:szCs w:val="20"/>
        </w:rPr>
        <w:t>блика България за 2024г, ПМС №13 от 29.01.2024г</w:t>
      </w:r>
      <w:r w:rsidRPr="00E1443F">
        <w:rPr>
          <w:rFonts w:ascii="Verdana" w:eastAsia="Calibri" w:hAnsi="Verdana"/>
          <w:sz w:val="20"/>
          <w:szCs w:val="20"/>
        </w:rPr>
        <w:t xml:space="preserve"> за изпълнение на държавния бюджет </w:t>
      </w:r>
      <w:r>
        <w:rPr>
          <w:rFonts w:ascii="Verdana" w:eastAsia="Calibri" w:hAnsi="Verdana"/>
          <w:sz w:val="20"/>
          <w:szCs w:val="20"/>
        </w:rPr>
        <w:t>на Република България за 2024г</w:t>
      </w:r>
      <w:r w:rsidRPr="00E1443F">
        <w:rPr>
          <w:rFonts w:ascii="Verdana" w:eastAsia="Calibri" w:hAnsi="Verdana"/>
          <w:sz w:val="20"/>
          <w:szCs w:val="20"/>
        </w:rPr>
        <w:t xml:space="preserve"> и Наредбата за условията и реда за съставяне на бюджетната прогноза за местните дейности за следващите три години, за съставяне, приемане, изпълнение и отчитане на бюджета на Община Дряново, Стратегията за развитие на общината и вътрешните нормативни актове, </w:t>
      </w:r>
      <w:r w:rsidRPr="00E1443F">
        <w:rPr>
          <w:rFonts w:ascii="Verdana" w:eastAsia="Calibri" w:hAnsi="Verdana"/>
          <w:color w:val="000000"/>
          <w:sz w:val="20"/>
          <w:szCs w:val="20"/>
        </w:rPr>
        <w:t>Общински съвет - Дряново</w:t>
      </w:r>
    </w:p>
    <w:p w:rsidR="000324B4" w:rsidRPr="00E1443F" w:rsidRDefault="000324B4" w:rsidP="000324B4">
      <w:pPr>
        <w:tabs>
          <w:tab w:val="left" w:pos="567"/>
          <w:tab w:val="left" w:pos="709"/>
        </w:tabs>
        <w:spacing w:beforeLines="60" w:before="144" w:line="260" w:lineRule="exact"/>
        <w:jc w:val="center"/>
        <w:rPr>
          <w:rFonts w:ascii="Verdana" w:eastAsia="Calibri" w:hAnsi="Verdana"/>
          <w:sz w:val="20"/>
          <w:szCs w:val="20"/>
        </w:rPr>
      </w:pPr>
      <w:r w:rsidRPr="00E1443F">
        <w:rPr>
          <w:rFonts w:ascii="Verdana" w:eastAsia="Calibri" w:hAnsi="Verdana"/>
          <w:sz w:val="20"/>
          <w:szCs w:val="20"/>
        </w:rPr>
        <w:t>РЕШИ:</w:t>
      </w:r>
    </w:p>
    <w:p w:rsidR="000324B4" w:rsidRPr="00E1443F" w:rsidRDefault="000324B4" w:rsidP="000324B4">
      <w:pPr>
        <w:tabs>
          <w:tab w:val="left" w:pos="567"/>
          <w:tab w:val="left" w:pos="709"/>
        </w:tabs>
        <w:spacing w:beforeLines="60" w:before="144" w:line="260" w:lineRule="exact"/>
        <w:jc w:val="center"/>
        <w:rPr>
          <w:rFonts w:ascii="Verdana" w:eastAsia="Calibri" w:hAnsi="Verdana"/>
          <w:sz w:val="20"/>
          <w:szCs w:val="20"/>
        </w:rPr>
      </w:pPr>
      <w:r w:rsidRPr="00E1443F">
        <w:rPr>
          <w:rFonts w:ascii="Verdana" w:eastAsia="Calibri" w:hAnsi="Verdana"/>
          <w:sz w:val="20"/>
          <w:szCs w:val="20"/>
        </w:rPr>
        <w:t>Приема бюджета за 2024г на Община Дряново, както следва:</w:t>
      </w:r>
    </w:p>
    <w:p w:rsidR="000324B4" w:rsidRPr="00DC3951" w:rsidRDefault="000324B4" w:rsidP="000324B4">
      <w:pPr>
        <w:tabs>
          <w:tab w:val="left" w:pos="284"/>
          <w:tab w:val="left" w:pos="709"/>
        </w:tabs>
        <w:spacing w:before="120" w:line="260" w:lineRule="exact"/>
        <w:jc w:val="both"/>
        <w:rPr>
          <w:rFonts w:ascii="Verdana" w:eastAsia="Calibri" w:hAnsi="Verdana"/>
          <w:sz w:val="20"/>
          <w:szCs w:val="20"/>
        </w:rPr>
      </w:pPr>
      <w:r w:rsidRPr="00DC3951">
        <w:rPr>
          <w:rFonts w:ascii="Verdana" w:eastAsia="Calibri" w:hAnsi="Verdana"/>
          <w:sz w:val="20"/>
          <w:szCs w:val="20"/>
        </w:rPr>
        <w:t>1.</w:t>
      </w:r>
      <w:r w:rsidRPr="00DC3951">
        <w:rPr>
          <w:rFonts w:ascii="Verdana" w:eastAsia="Calibri" w:hAnsi="Verdana"/>
          <w:sz w:val="20"/>
          <w:szCs w:val="20"/>
        </w:rPr>
        <w:tab/>
        <w:t>По приходите в размер на 28 743 597 лв в т.ч., както следва:</w:t>
      </w:r>
    </w:p>
    <w:p w:rsidR="000324B4" w:rsidRPr="00C70865" w:rsidRDefault="000324B4" w:rsidP="000324B4">
      <w:pPr>
        <w:tabs>
          <w:tab w:val="left" w:pos="567"/>
          <w:tab w:val="left" w:pos="709"/>
        </w:tabs>
        <w:spacing w:before="60" w:after="60" w:line="260" w:lineRule="exact"/>
        <w:jc w:val="both"/>
        <w:rPr>
          <w:rFonts w:ascii="Verdana" w:eastAsia="Calibri" w:hAnsi="Verdana"/>
          <w:b/>
          <w:sz w:val="20"/>
          <w:szCs w:val="20"/>
        </w:rPr>
      </w:pPr>
      <w:r w:rsidRPr="00C70865">
        <w:rPr>
          <w:rFonts w:ascii="Verdana" w:eastAsia="Calibri" w:hAnsi="Verdana"/>
          <w:b/>
          <w:sz w:val="20"/>
          <w:szCs w:val="20"/>
        </w:rPr>
        <w:t>Приходи</w:t>
      </w:r>
    </w:p>
    <w:tbl>
      <w:tblPr>
        <w:tblW w:w="0" w:type="auto"/>
        <w:jc w:val="center"/>
        <w:tblLayout w:type="fixed"/>
        <w:tblCellMar>
          <w:left w:w="0" w:type="dxa"/>
          <w:right w:w="0" w:type="dxa"/>
        </w:tblCellMar>
        <w:tblLook w:val="0000" w:firstRow="0" w:lastRow="0" w:firstColumn="0" w:lastColumn="0" w:noHBand="0" w:noVBand="0"/>
      </w:tblPr>
      <w:tblGrid>
        <w:gridCol w:w="437"/>
        <w:gridCol w:w="6782"/>
        <w:gridCol w:w="1910"/>
      </w:tblGrid>
      <w:tr w:rsidR="000324B4" w:rsidRPr="00E1443F" w:rsidTr="00964937">
        <w:trPr>
          <w:trHeight w:val="340"/>
          <w:jc w:val="center"/>
        </w:trPr>
        <w:tc>
          <w:tcPr>
            <w:tcW w:w="437" w:type="dxa"/>
            <w:tcBorders>
              <w:top w:val="single" w:sz="4" w:space="0" w:color="auto"/>
              <w:left w:val="single" w:sz="4" w:space="0" w:color="auto"/>
              <w:bottom w:val="nil"/>
              <w:right w:val="nil"/>
            </w:tcBorders>
            <w:shd w:val="clear" w:color="auto" w:fill="FFFFFF"/>
            <w:vAlign w:val="center"/>
          </w:tcPr>
          <w:p w:rsidR="000324B4" w:rsidRPr="00E1443F" w:rsidRDefault="000324B4" w:rsidP="00964937">
            <w:pPr>
              <w:tabs>
                <w:tab w:val="left" w:pos="567"/>
                <w:tab w:val="left" w:pos="709"/>
              </w:tabs>
              <w:spacing w:line="260" w:lineRule="exact"/>
              <w:jc w:val="both"/>
              <w:rPr>
                <w:rFonts w:ascii="Verdana" w:eastAsia="Calibri" w:hAnsi="Verdana"/>
                <w:sz w:val="20"/>
                <w:szCs w:val="20"/>
              </w:rPr>
            </w:pPr>
            <w:r w:rsidRPr="00E1443F">
              <w:rPr>
                <w:rFonts w:ascii="Verdana" w:eastAsia="Calibri" w:hAnsi="Verdana"/>
                <w:sz w:val="20"/>
                <w:szCs w:val="20"/>
              </w:rPr>
              <w:t>1.</w:t>
            </w:r>
          </w:p>
        </w:tc>
        <w:tc>
          <w:tcPr>
            <w:tcW w:w="6782" w:type="dxa"/>
            <w:tcBorders>
              <w:top w:val="single" w:sz="4" w:space="0" w:color="auto"/>
              <w:left w:val="single" w:sz="4" w:space="0" w:color="auto"/>
              <w:bottom w:val="nil"/>
              <w:right w:val="nil"/>
            </w:tcBorders>
            <w:shd w:val="clear" w:color="auto" w:fill="FFFFFF"/>
            <w:vAlign w:val="center"/>
          </w:tcPr>
          <w:p w:rsidR="000324B4" w:rsidRPr="00E1443F" w:rsidRDefault="000324B4" w:rsidP="00964937">
            <w:pPr>
              <w:tabs>
                <w:tab w:val="left" w:pos="567"/>
                <w:tab w:val="left" w:pos="709"/>
              </w:tabs>
              <w:spacing w:line="260" w:lineRule="exact"/>
              <w:jc w:val="both"/>
              <w:rPr>
                <w:rFonts w:ascii="Verdana" w:eastAsia="Calibri" w:hAnsi="Verdana"/>
                <w:sz w:val="20"/>
                <w:szCs w:val="20"/>
              </w:rPr>
            </w:pPr>
            <w:r w:rsidRPr="00E1443F">
              <w:rPr>
                <w:rFonts w:ascii="Verdana" w:eastAsia="Calibri" w:hAnsi="Verdana"/>
                <w:sz w:val="20"/>
                <w:szCs w:val="20"/>
              </w:rPr>
              <w:t>Приходи за държа</w:t>
            </w:r>
            <w:r>
              <w:rPr>
                <w:rFonts w:ascii="Verdana" w:eastAsia="Calibri" w:hAnsi="Verdana"/>
                <w:sz w:val="20"/>
                <w:szCs w:val="20"/>
              </w:rPr>
              <w:t>вни дейности в размер на: (в т.ч.)</w:t>
            </w:r>
          </w:p>
        </w:tc>
        <w:tc>
          <w:tcPr>
            <w:tcW w:w="1910" w:type="dxa"/>
            <w:tcBorders>
              <w:top w:val="single" w:sz="4" w:space="0" w:color="auto"/>
              <w:left w:val="single" w:sz="4" w:space="0" w:color="auto"/>
              <w:bottom w:val="nil"/>
              <w:right w:val="single" w:sz="4" w:space="0" w:color="auto"/>
            </w:tcBorders>
            <w:shd w:val="clear" w:color="auto" w:fill="FFFFFF"/>
            <w:vAlign w:val="center"/>
          </w:tcPr>
          <w:p w:rsidR="000324B4" w:rsidRPr="00E1443F" w:rsidRDefault="000324B4" w:rsidP="00964937">
            <w:pPr>
              <w:tabs>
                <w:tab w:val="left" w:pos="567"/>
                <w:tab w:val="left" w:pos="709"/>
              </w:tabs>
              <w:spacing w:line="260" w:lineRule="exact"/>
              <w:ind w:right="57"/>
              <w:jc w:val="right"/>
              <w:rPr>
                <w:rFonts w:ascii="Verdana" w:eastAsia="Calibri" w:hAnsi="Verdana"/>
                <w:sz w:val="20"/>
                <w:szCs w:val="20"/>
              </w:rPr>
            </w:pPr>
            <w:r w:rsidRPr="00E1443F">
              <w:rPr>
                <w:rFonts w:ascii="Verdana" w:eastAsia="Calibri" w:hAnsi="Verdana"/>
                <w:sz w:val="20"/>
                <w:szCs w:val="20"/>
              </w:rPr>
              <w:t>16 284 029 лв.</w:t>
            </w:r>
          </w:p>
        </w:tc>
      </w:tr>
      <w:tr w:rsidR="000324B4" w:rsidRPr="00E1443F" w:rsidTr="00964937">
        <w:trPr>
          <w:trHeight w:val="340"/>
          <w:jc w:val="center"/>
        </w:trPr>
        <w:tc>
          <w:tcPr>
            <w:tcW w:w="437" w:type="dxa"/>
            <w:tcBorders>
              <w:top w:val="single" w:sz="4" w:space="0" w:color="auto"/>
              <w:left w:val="single" w:sz="4" w:space="0" w:color="auto"/>
              <w:bottom w:val="nil"/>
              <w:right w:val="nil"/>
            </w:tcBorders>
            <w:shd w:val="clear" w:color="auto" w:fill="FFFFFF"/>
            <w:vAlign w:val="center"/>
          </w:tcPr>
          <w:p w:rsidR="000324B4" w:rsidRPr="00E1443F" w:rsidRDefault="000324B4" w:rsidP="00964937">
            <w:pPr>
              <w:tabs>
                <w:tab w:val="left" w:pos="567"/>
                <w:tab w:val="left" w:pos="709"/>
              </w:tabs>
              <w:spacing w:line="260" w:lineRule="exact"/>
              <w:jc w:val="both"/>
              <w:rPr>
                <w:rFonts w:ascii="Verdana" w:eastAsia="Calibri" w:hAnsi="Verdana"/>
                <w:sz w:val="20"/>
                <w:szCs w:val="20"/>
              </w:rPr>
            </w:pPr>
          </w:p>
        </w:tc>
        <w:tc>
          <w:tcPr>
            <w:tcW w:w="6782" w:type="dxa"/>
            <w:tcBorders>
              <w:top w:val="single" w:sz="4" w:space="0" w:color="auto"/>
              <w:left w:val="single" w:sz="4" w:space="0" w:color="auto"/>
              <w:bottom w:val="nil"/>
              <w:right w:val="nil"/>
            </w:tcBorders>
            <w:shd w:val="clear" w:color="auto" w:fill="FFFFFF"/>
            <w:vAlign w:val="center"/>
          </w:tcPr>
          <w:p w:rsidR="000324B4" w:rsidRPr="00E1443F" w:rsidRDefault="000324B4" w:rsidP="00964937">
            <w:pPr>
              <w:tabs>
                <w:tab w:val="left" w:pos="567"/>
                <w:tab w:val="left" w:pos="709"/>
              </w:tabs>
              <w:spacing w:line="260" w:lineRule="exact"/>
              <w:rPr>
                <w:rFonts w:ascii="Verdana" w:eastAsia="Calibri" w:hAnsi="Verdana"/>
                <w:sz w:val="20"/>
                <w:szCs w:val="20"/>
              </w:rPr>
            </w:pPr>
            <w:r>
              <w:rPr>
                <w:rFonts w:ascii="Verdana" w:eastAsia="Calibri" w:hAnsi="Verdana"/>
                <w:sz w:val="20"/>
                <w:szCs w:val="20"/>
              </w:rPr>
              <w:t xml:space="preserve">- </w:t>
            </w:r>
            <w:r w:rsidRPr="00E1443F">
              <w:rPr>
                <w:rFonts w:ascii="Verdana" w:eastAsia="Calibri" w:hAnsi="Verdana"/>
                <w:sz w:val="20"/>
                <w:szCs w:val="20"/>
              </w:rPr>
              <w:t>Обща субсидия за делегирани държавни дейности /ДД/</w:t>
            </w:r>
          </w:p>
        </w:tc>
        <w:tc>
          <w:tcPr>
            <w:tcW w:w="1910" w:type="dxa"/>
            <w:tcBorders>
              <w:top w:val="single" w:sz="4" w:space="0" w:color="auto"/>
              <w:left w:val="single" w:sz="4" w:space="0" w:color="auto"/>
              <w:bottom w:val="nil"/>
              <w:right w:val="single" w:sz="4" w:space="0" w:color="auto"/>
            </w:tcBorders>
            <w:shd w:val="clear" w:color="auto" w:fill="FFFFFF"/>
            <w:vAlign w:val="center"/>
          </w:tcPr>
          <w:p w:rsidR="000324B4" w:rsidRPr="00E1443F" w:rsidRDefault="000324B4" w:rsidP="00964937">
            <w:pPr>
              <w:tabs>
                <w:tab w:val="left" w:pos="567"/>
                <w:tab w:val="left" w:pos="709"/>
              </w:tabs>
              <w:spacing w:line="260" w:lineRule="exact"/>
              <w:ind w:right="57"/>
              <w:jc w:val="right"/>
              <w:rPr>
                <w:rFonts w:ascii="Verdana" w:eastAsia="Calibri" w:hAnsi="Verdana"/>
                <w:sz w:val="20"/>
                <w:szCs w:val="20"/>
              </w:rPr>
            </w:pPr>
            <w:r w:rsidRPr="00E1443F">
              <w:rPr>
                <w:rFonts w:ascii="Verdana" w:eastAsia="Calibri" w:hAnsi="Verdana"/>
                <w:sz w:val="20"/>
                <w:szCs w:val="20"/>
              </w:rPr>
              <w:t>14 905 533 лв.</w:t>
            </w:r>
          </w:p>
        </w:tc>
      </w:tr>
      <w:tr w:rsidR="000324B4" w:rsidRPr="00E1443F" w:rsidTr="00964937">
        <w:trPr>
          <w:trHeight w:val="340"/>
          <w:jc w:val="center"/>
        </w:trPr>
        <w:tc>
          <w:tcPr>
            <w:tcW w:w="437" w:type="dxa"/>
            <w:tcBorders>
              <w:top w:val="single" w:sz="4" w:space="0" w:color="auto"/>
              <w:left w:val="single" w:sz="4" w:space="0" w:color="auto"/>
              <w:bottom w:val="nil"/>
              <w:right w:val="nil"/>
            </w:tcBorders>
            <w:shd w:val="clear" w:color="auto" w:fill="FFFFFF"/>
            <w:vAlign w:val="center"/>
          </w:tcPr>
          <w:p w:rsidR="000324B4" w:rsidRPr="00E1443F" w:rsidRDefault="000324B4" w:rsidP="00964937">
            <w:pPr>
              <w:tabs>
                <w:tab w:val="left" w:pos="567"/>
                <w:tab w:val="left" w:pos="709"/>
              </w:tabs>
              <w:spacing w:line="260" w:lineRule="exact"/>
              <w:jc w:val="both"/>
              <w:rPr>
                <w:rFonts w:ascii="Verdana" w:eastAsia="Calibri" w:hAnsi="Verdana"/>
                <w:sz w:val="20"/>
                <w:szCs w:val="20"/>
              </w:rPr>
            </w:pPr>
          </w:p>
        </w:tc>
        <w:tc>
          <w:tcPr>
            <w:tcW w:w="6782" w:type="dxa"/>
            <w:tcBorders>
              <w:top w:val="single" w:sz="4" w:space="0" w:color="auto"/>
              <w:left w:val="single" w:sz="4" w:space="0" w:color="auto"/>
              <w:bottom w:val="nil"/>
              <w:right w:val="nil"/>
            </w:tcBorders>
            <w:shd w:val="clear" w:color="auto" w:fill="FFFFFF"/>
            <w:vAlign w:val="center"/>
          </w:tcPr>
          <w:p w:rsidR="000324B4" w:rsidRPr="00E1443F" w:rsidRDefault="000324B4" w:rsidP="00964937">
            <w:pPr>
              <w:tabs>
                <w:tab w:val="left" w:pos="567"/>
                <w:tab w:val="left" w:pos="709"/>
              </w:tabs>
              <w:spacing w:line="260" w:lineRule="exact"/>
              <w:rPr>
                <w:rFonts w:ascii="Verdana" w:eastAsia="Calibri" w:hAnsi="Verdana"/>
                <w:sz w:val="20"/>
                <w:szCs w:val="20"/>
              </w:rPr>
            </w:pPr>
            <w:r>
              <w:rPr>
                <w:rFonts w:ascii="Verdana" w:eastAsia="Calibri" w:hAnsi="Verdana"/>
                <w:sz w:val="20"/>
                <w:szCs w:val="20"/>
              </w:rPr>
              <w:t xml:space="preserve">- </w:t>
            </w:r>
            <w:r w:rsidRPr="00E1443F">
              <w:rPr>
                <w:rFonts w:ascii="Verdana" w:eastAsia="Calibri" w:hAnsi="Verdana"/>
                <w:sz w:val="20"/>
                <w:szCs w:val="20"/>
              </w:rPr>
              <w:t>Преходен остатък от 2023 година за ДД</w:t>
            </w:r>
          </w:p>
        </w:tc>
        <w:tc>
          <w:tcPr>
            <w:tcW w:w="1910" w:type="dxa"/>
            <w:tcBorders>
              <w:top w:val="single" w:sz="4" w:space="0" w:color="auto"/>
              <w:left w:val="single" w:sz="4" w:space="0" w:color="auto"/>
              <w:bottom w:val="nil"/>
              <w:right w:val="single" w:sz="4" w:space="0" w:color="auto"/>
            </w:tcBorders>
            <w:shd w:val="clear" w:color="auto" w:fill="FFFFFF"/>
            <w:vAlign w:val="center"/>
          </w:tcPr>
          <w:p w:rsidR="000324B4" w:rsidRPr="00E1443F" w:rsidRDefault="000324B4" w:rsidP="00964937">
            <w:pPr>
              <w:tabs>
                <w:tab w:val="left" w:pos="567"/>
                <w:tab w:val="left" w:pos="709"/>
              </w:tabs>
              <w:spacing w:line="260" w:lineRule="exact"/>
              <w:ind w:right="57"/>
              <w:jc w:val="right"/>
              <w:rPr>
                <w:rFonts w:ascii="Verdana" w:eastAsia="Calibri" w:hAnsi="Verdana"/>
                <w:sz w:val="20"/>
                <w:szCs w:val="20"/>
              </w:rPr>
            </w:pPr>
            <w:r w:rsidRPr="00E1443F">
              <w:rPr>
                <w:rFonts w:ascii="Verdana" w:eastAsia="Calibri" w:hAnsi="Verdana"/>
                <w:sz w:val="20"/>
                <w:szCs w:val="20"/>
              </w:rPr>
              <w:t>1 375 009 лв.</w:t>
            </w:r>
          </w:p>
        </w:tc>
      </w:tr>
      <w:tr w:rsidR="000324B4" w:rsidRPr="00E1443F" w:rsidTr="00964937">
        <w:trPr>
          <w:trHeight w:val="340"/>
          <w:jc w:val="center"/>
        </w:trPr>
        <w:tc>
          <w:tcPr>
            <w:tcW w:w="437" w:type="dxa"/>
            <w:tcBorders>
              <w:top w:val="single" w:sz="4" w:space="0" w:color="auto"/>
              <w:left w:val="single" w:sz="4" w:space="0" w:color="auto"/>
              <w:bottom w:val="nil"/>
              <w:right w:val="nil"/>
            </w:tcBorders>
            <w:shd w:val="clear" w:color="auto" w:fill="FFFFFF"/>
            <w:vAlign w:val="center"/>
          </w:tcPr>
          <w:p w:rsidR="000324B4" w:rsidRPr="00E1443F" w:rsidRDefault="000324B4" w:rsidP="00964937">
            <w:pPr>
              <w:tabs>
                <w:tab w:val="left" w:pos="567"/>
                <w:tab w:val="left" w:pos="709"/>
              </w:tabs>
              <w:spacing w:line="260" w:lineRule="exact"/>
              <w:jc w:val="both"/>
              <w:rPr>
                <w:rFonts w:ascii="Verdana" w:eastAsia="Calibri" w:hAnsi="Verdana"/>
                <w:sz w:val="20"/>
                <w:szCs w:val="20"/>
              </w:rPr>
            </w:pPr>
          </w:p>
        </w:tc>
        <w:tc>
          <w:tcPr>
            <w:tcW w:w="6782" w:type="dxa"/>
            <w:tcBorders>
              <w:top w:val="single" w:sz="4" w:space="0" w:color="auto"/>
              <w:left w:val="single" w:sz="4" w:space="0" w:color="auto"/>
              <w:bottom w:val="nil"/>
              <w:right w:val="nil"/>
            </w:tcBorders>
            <w:shd w:val="clear" w:color="auto" w:fill="FFFFFF"/>
            <w:vAlign w:val="center"/>
          </w:tcPr>
          <w:p w:rsidR="000324B4" w:rsidRPr="00E1443F" w:rsidRDefault="000324B4" w:rsidP="00964937">
            <w:pPr>
              <w:tabs>
                <w:tab w:val="left" w:pos="567"/>
                <w:tab w:val="left" w:pos="709"/>
              </w:tabs>
              <w:spacing w:line="260" w:lineRule="exact"/>
              <w:rPr>
                <w:rFonts w:ascii="Verdana" w:eastAsia="Calibri" w:hAnsi="Verdana"/>
                <w:sz w:val="20"/>
                <w:szCs w:val="20"/>
              </w:rPr>
            </w:pPr>
            <w:r>
              <w:rPr>
                <w:rFonts w:ascii="Verdana" w:eastAsia="Calibri" w:hAnsi="Verdana"/>
                <w:sz w:val="20"/>
                <w:szCs w:val="20"/>
              </w:rPr>
              <w:t xml:space="preserve">- </w:t>
            </w:r>
            <w:r w:rsidRPr="00E1443F">
              <w:rPr>
                <w:rFonts w:ascii="Verdana" w:eastAsia="Calibri" w:hAnsi="Verdana"/>
                <w:sz w:val="20"/>
                <w:szCs w:val="20"/>
              </w:rPr>
              <w:t>Собствени приходи второстепенни разпоредители</w:t>
            </w:r>
          </w:p>
        </w:tc>
        <w:tc>
          <w:tcPr>
            <w:tcW w:w="1910" w:type="dxa"/>
            <w:tcBorders>
              <w:top w:val="single" w:sz="4" w:space="0" w:color="auto"/>
              <w:left w:val="single" w:sz="4" w:space="0" w:color="auto"/>
              <w:bottom w:val="nil"/>
              <w:right w:val="single" w:sz="4" w:space="0" w:color="auto"/>
            </w:tcBorders>
            <w:shd w:val="clear" w:color="auto" w:fill="FFFFFF"/>
            <w:vAlign w:val="center"/>
          </w:tcPr>
          <w:p w:rsidR="000324B4" w:rsidRPr="00E1443F" w:rsidRDefault="000324B4" w:rsidP="00964937">
            <w:pPr>
              <w:tabs>
                <w:tab w:val="left" w:pos="567"/>
                <w:tab w:val="left" w:pos="709"/>
              </w:tabs>
              <w:spacing w:line="260" w:lineRule="exact"/>
              <w:ind w:right="57"/>
              <w:jc w:val="right"/>
              <w:rPr>
                <w:rFonts w:ascii="Verdana" w:eastAsia="Calibri" w:hAnsi="Verdana"/>
                <w:sz w:val="20"/>
                <w:szCs w:val="20"/>
              </w:rPr>
            </w:pPr>
            <w:r w:rsidRPr="00E1443F">
              <w:rPr>
                <w:rFonts w:ascii="Verdana" w:eastAsia="Calibri" w:hAnsi="Verdana"/>
                <w:sz w:val="20"/>
                <w:szCs w:val="20"/>
              </w:rPr>
              <w:t>4095 лв.</w:t>
            </w:r>
          </w:p>
        </w:tc>
      </w:tr>
      <w:tr w:rsidR="000324B4" w:rsidRPr="00E1443F" w:rsidTr="00964937">
        <w:trPr>
          <w:trHeight w:val="340"/>
          <w:jc w:val="center"/>
        </w:trPr>
        <w:tc>
          <w:tcPr>
            <w:tcW w:w="437" w:type="dxa"/>
            <w:tcBorders>
              <w:top w:val="single" w:sz="4" w:space="0" w:color="auto"/>
              <w:left w:val="single" w:sz="4" w:space="0" w:color="auto"/>
              <w:bottom w:val="nil"/>
              <w:right w:val="nil"/>
            </w:tcBorders>
            <w:shd w:val="clear" w:color="auto" w:fill="FFFFFF"/>
            <w:vAlign w:val="center"/>
          </w:tcPr>
          <w:p w:rsidR="000324B4" w:rsidRPr="00E1443F" w:rsidRDefault="000324B4" w:rsidP="00964937">
            <w:pPr>
              <w:tabs>
                <w:tab w:val="left" w:pos="567"/>
                <w:tab w:val="left" w:pos="709"/>
              </w:tabs>
              <w:spacing w:line="260" w:lineRule="exact"/>
              <w:jc w:val="both"/>
              <w:rPr>
                <w:rFonts w:ascii="Verdana" w:eastAsia="Calibri" w:hAnsi="Verdana"/>
                <w:sz w:val="20"/>
                <w:szCs w:val="20"/>
              </w:rPr>
            </w:pPr>
          </w:p>
        </w:tc>
        <w:tc>
          <w:tcPr>
            <w:tcW w:w="6782" w:type="dxa"/>
            <w:tcBorders>
              <w:top w:val="single" w:sz="4" w:space="0" w:color="auto"/>
              <w:left w:val="single" w:sz="4" w:space="0" w:color="auto"/>
              <w:bottom w:val="nil"/>
              <w:right w:val="nil"/>
            </w:tcBorders>
            <w:shd w:val="clear" w:color="auto" w:fill="FFFFFF"/>
            <w:vAlign w:val="center"/>
          </w:tcPr>
          <w:p w:rsidR="000324B4" w:rsidRPr="00E1443F" w:rsidRDefault="000324B4" w:rsidP="00964937">
            <w:pPr>
              <w:tabs>
                <w:tab w:val="left" w:pos="567"/>
                <w:tab w:val="left" w:pos="709"/>
              </w:tabs>
              <w:spacing w:line="260" w:lineRule="exact"/>
              <w:rPr>
                <w:rFonts w:ascii="Verdana" w:eastAsia="Calibri" w:hAnsi="Verdana"/>
                <w:sz w:val="20"/>
                <w:szCs w:val="20"/>
              </w:rPr>
            </w:pPr>
            <w:r>
              <w:rPr>
                <w:rFonts w:ascii="Verdana" w:eastAsia="Calibri" w:hAnsi="Verdana"/>
                <w:sz w:val="20"/>
                <w:szCs w:val="20"/>
              </w:rPr>
              <w:t xml:space="preserve">- </w:t>
            </w:r>
            <w:r w:rsidRPr="00E1443F">
              <w:rPr>
                <w:rFonts w:ascii="Verdana" w:eastAsia="Calibri" w:hAnsi="Verdana"/>
                <w:sz w:val="20"/>
                <w:szCs w:val="20"/>
              </w:rPr>
              <w:t>Събрани средства и извършени плащания параграф 8803</w:t>
            </w:r>
          </w:p>
        </w:tc>
        <w:tc>
          <w:tcPr>
            <w:tcW w:w="1910" w:type="dxa"/>
            <w:tcBorders>
              <w:top w:val="single" w:sz="4" w:space="0" w:color="auto"/>
              <w:left w:val="single" w:sz="4" w:space="0" w:color="auto"/>
              <w:bottom w:val="nil"/>
              <w:right w:val="single" w:sz="4" w:space="0" w:color="auto"/>
            </w:tcBorders>
            <w:shd w:val="clear" w:color="auto" w:fill="FFFFFF"/>
            <w:vAlign w:val="center"/>
          </w:tcPr>
          <w:p w:rsidR="000324B4" w:rsidRPr="00E1443F" w:rsidRDefault="000324B4" w:rsidP="00964937">
            <w:pPr>
              <w:tabs>
                <w:tab w:val="left" w:pos="567"/>
                <w:tab w:val="left" w:pos="709"/>
              </w:tabs>
              <w:spacing w:line="260" w:lineRule="exact"/>
              <w:ind w:right="57"/>
              <w:jc w:val="right"/>
              <w:rPr>
                <w:rFonts w:ascii="Verdana" w:eastAsia="Calibri" w:hAnsi="Verdana"/>
                <w:sz w:val="20"/>
                <w:szCs w:val="20"/>
              </w:rPr>
            </w:pPr>
            <w:r w:rsidRPr="00E1443F">
              <w:rPr>
                <w:rFonts w:ascii="Verdana" w:eastAsia="Calibri" w:hAnsi="Verdana"/>
                <w:sz w:val="20"/>
                <w:szCs w:val="20"/>
              </w:rPr>
              <w:t>/- 608/лв.</w:t>
            </w:r>
          </w:p>
        </w:tc>
      </w:tr>
      <w:tr w:rsidR="000324B4" w:rsidRPr="00E1443F" w:rsidTr="00964937">
        <w:trPr>
          <w:trHeight w:val="340"/>
          <w:jc w:val="center"/>
        </w:trPr>
        <w:tc>
          <w:tcPr>
            <w:tcW w:w="437" w:type="dxa"/>
            <w:tcBorders>
              <w:top w:val="single" w:sz="4" w:space="0" w:color="auto"/>
              <w:left w:val="single" w:sz="4" w:space="0" w:color="auto"/>
              <w:bottom w:val="nil"/>
              <w:right w:val="nil"/>
            </w:tcBorders>
            <w:shd w:val="clear" w:color="auto" w:fill="FFFFFF"/>
            <w:vAlign w:val="center"/>
          </w:tcPr>
          <w:p w:rsidR="000324B4" w:rsidRPr="00E1443F" w:rsidRDefault="000324B4" w:rsidP="00964937">
            <w:pPr>
              <w:tabs>
                <w:tab w:val="left" w:pos="567"/>
                <w:tab w:val="left" w:pos="709"/>
              </w:tabs>
              <w:spacing w:line="260" w:lineRule="exact"/>
              <w:jc w:val="both"/>
              <w:rPr>
                <w:rFonts w:ascii="Verdana" w:eastAsia="Calibri" w:hAnsi="Verdana"/>
                <w:sz w:val="20"/>
                <w:szCs w:val="20"/>
              </w:rPr>
            </w:pPr>
            <w:r w:rsidRPr="00E1443F">
              <w:rPr>
                <w:rFonts w:ascii="Verdana" w:eastAsia="Calibri" w:hAnsi="Verdana"/>
                <w:sz w:val="20"/>
                <w:szCs w:val="20"/>
              </w:rPr>
              <w:t>2.</w:t>
            </w:r>
          </w:p>
        </w:tc>
        <w:tc>
          <w:tcPr>
            <w:tcW w:w="6782" w:type="dxa"/>
            <w:tcBorders>
              <w:top w:val="single" w:sz="4" w:space="0" w:color="auto"/>
              <w:left w:val="single" w:sz="4" w:space="0" w:color="auto"/>
              <w:bottom w:val="nil"/>
              <w:right w:val="nil"/>
            </w:tcBorders>
            <w:shd w:val="clear" w:color="auto" w:fill="FFFFFF"/>
            <w:vAlign w:val="center"/>
          </w:tcPr>
          <w:p w:rsidR="000324B4" w:rsidRPr="00E1443F" w:rsidRDefault="000324B4" w:rsidP="00964937">
            <w:pPr>
              <w:tabs>
                <w:tab w:val="left" w:pos="567"/>
                <w:tab w:val="left" w:pos="709"/>
              </w:tabs>
              <w:spacing w:line="260" w:lineRule="exact"/>
              <w:jc w:val="both"/>
              <w:rPr>
                <w:rFonts w:ascii="Verdana" w:eastAsia="Calibri" w:hAnsi="Verdana"/>
                <w:sz w:val="20"/>
                <w:szCs w:val="20"/>
              </w:rPr>
            </w:pPr>
            <w:r w:rsidRPr="00E1443F">
              <w:rPr>
                <w:rFonts w:ascii="Verdana" w:eastAsia="Calibri" w:hAnsi="Verdana"/>
                <w:sz w:val="20"/>
                <w:szCs w:val="20"/>
              </w:rPr>
              <w:t>Приходи</w:t>
            </w:r>
            <w:r>
              <w:rPr>
                <w:rFonts w:ascii="Verdana" w:eastAsia="Calibri" w:hAnsi="Verdana"/>
                <w:sz w:val="20"/>
                <w:szCs w:val="20"/>
              </w:rPr>
              <w:t xml:space="preserve"> за местни дейности в размер на:</w:t>
            </w:r>
            <w:r w:rsidRPr="00E1443F">
              <w:rPr>
                <w:rFonts w:ascii="Verdana" w:eastAsia="Calibri" w:hAnsi="Verdana"/>
                <w:sz w:val="20"/>
                <w:szCs w:val="20"/>
              </w:rPr>
              <w:t xml:space="preserve"> </w:t>
            </w:r>
            <w:r>
              <w:rPr>
                <w:rFonts w:ascii="Verdana" w:eastAsia="Calibri" w:hAnsi="Verdana"/>
                <w:sz w:val="20"/>
                <w:szCs w:val="20"/>
              </w:rPr>
              <w:t>(в т.</w:t>
            </w:r>
            <w:r w:rsidRPr="00E1443F">
              <w:rPr>
                <w:rFonts w:ascii="Verdana" w:eastAsia="Calibri" w:hAnsi="Verdana"/>
                <w:sz w:val="20"/>
                <w:szCs w:val="20"/>
              </w:rPr>
              <w:t>ч.</w:t>
            </w:r>
            <w:r>
              <w:rPr>
                <w:rFonts w:ascii="Verdana" w:eastAsia="Calibri" w:hAnsi="Verdana"/>
                <w:sz w:val="20"/>
                <w:szCs w:val="20"/>
              </w:rPr>
              <w:t>)</w:t>
            </w:r>
          </w:p>
        </w:tc>
        <w:tc>
          <w:tcPr>
            <w:tcW w:w="1910" w:type="dxa"/>
            <w:tcBorders>
              <w:top w:val="single" w:sz="4" w:space="0" w:color="auto"/>
              <w:left w:val="single" w:sz="4" w:space="0" w:color="auto"/>
              <w:bottom w:val="nil"/>
              <w:right w:val="single" w:sz="4" w:space="0" w:color="auto"/>
            </w:tcBorders>
            <w:shd w:val="clear" w:color="auto" w:fill="FFFFFF"/>
            <w:vAlign w:val="center"/>
          </w:tcPr>
          <w:p w:rsidR="000324B4" w:rsidRPr="00E1443F" w:rsidRDefault="000324B4" w:rsidP="00964937">
            <w:pPr>
              <w:tabs>
                <w:tab w:val="left" w:pos="567"/>
                <w:tab w:val="left" w:pos="709"/>
              </w:tabs>
              <w:spacing w:line="260" w:lineRule="exact"/>
              <w:ind w:right="57"/>
              <w:jc w:val="right"/>
              <w:rPr>
                <w:rFonts w:ascii="Verdana" w:eastAsia="Calibri" w:hAnsi="Verdana"/>
                <w:sz w:val="20"/>
                <w:szCs w:val="20"/>
              </w:rPr>
            </w:pPr>
            <w:r w:rsidRPr="00E1443F">
              <w:rPr>
                <w:rFonts w:ascii="Verdana" w:eastAsia="Calibri" w:hAnsi="Verdana"/>
                <w:sz w:val="20"/>
                <w:szCs w:val="20"/>
              </w:rPr>
              <w:t>12 459 568 лв.</w:t>
            </w:r>
          </w:p>
        </w:tc>
      </w:tr>
      <w:tr w:rsidR="000324B4" w:rsidRPr="00E1443F" w:rsidTr="00964937">
        <w:trPr>
          <w:trHeight w:val="340"/>
          <w:jc w:val="center"/>
        </w:trPr>
        <w:tc>
          <w:tcPr>
            <w:tcW w:w="437" w:type="dxa"/>
            <w:tcBorders>
              <w:top w:val="single" w:sz="4" w:space="0" w:color="auto"/>
              <w:left w:val="single" w:sz="4" w:space="0" w:color="auto"/>
              <w:bottom w:val="nil"/>
              <w:right w:val="nil"/>
            </w:tcBorders>
            <w:shd w:val="clear" w:color="auto" w:fill="FFFFFF"/>
            <w:vAlign w:val="center"/>
          </w:tcPr>
          <w:p w:rsidR="000324B4" w:rsidRPr="00E1443F" w:rsidRDefault="000324B4" w:rsidP="00964937">
            <w:pPr>
              <w:tabs>
                <w:tab w:val="left" w:pos="567"/>
                <w:tab w:val="left" w:pos="709"/>
              </w:tabs>
              <w:spacing w:line="260" w:lineRule="exact"/>
              <w:jc w:val="both"/>
              <w:rPr>
                <w:rFonts w:ascii="Verdana" w:eastAsia="Calibri" w:hAnsi="Verdana"/>
                <w:sz w:val="20"/>
                <w:szCs w:val="20"/>
              </w:rPr>
            </w:pPr>
          </w:p>
        </w:tc>
        <w:tc>
          <w:tcPr>
            <w:tcW w:w="6782" w:type="dxa"/>
            <w:tcBorders>
              <w:top w:val="single" w:sz="4" w:space="0" w:color="auto"/>
              <w:left w:val="single" w:sz="4" w:space="0" w:color="auto"/>
              <w:bottom w:val="nil"/>
              <w:right w:val="nil"/>
            </w:tcBorders>
            <w:shd w:val="clear" w:color="auto" w:fill="FFFFFF"/>
            <w:vAlign w:val="center"/>
          </w:tcPr>
          <w:p w:rsidR="000324B4" w:rsidRPr="00E1443F" w:rsidRDefault="000324B4" w:rsidP="00964937">
            <w:pPr>
              <w:tabs>
                <w:tab w:val="left" w:pos="567"/>
                <w:tab w:val="left" w:pos="709"/>
              </w:tabs>
              <w:spacing w:line="260" w:lineRule="exact"/>
              <w:rPr>
                <w:rFonts w:ascii="Verdana" w:eastAsia="Calibri" w:hAnsi="Verdana"/>
                <w:sz w:val="20"/>
                <w:szCs w:val="20"/>
              </w:rPr>
            </w:pPr>
            <w:r>
              <w:rPr>
                <w:rFonts w:ascii="Verdana" w:eastAsia="Calibri" w:hAnsi="Verdana"/>
                <w:sz w:val="20"/>
                <w:szCs w:val="20"/>
              </w:rPr>
              <w:t xml:space="preserve">- </w:t>
            </w:r>
            <w:r w:rsidRPr="00E1443F">
              <w:rPr>
                <w:rFonts w:ascii="Verdana" w:eastAsia="Calibri" w:hAnsi="Verdana"/>
                <w:sz w:val="20"/>
                <w:szCs w:val="20"/>
              </w:rPr>
              <w:t>Данъчни приходи</w:t>
            </w:r>
          </w:p>
        </w:tc>
        <w:tc>
          <w:tcPr>
            <w:tcW w:w="1910" w:type="dxa"/>
            <w:tcBorders>
              <w:top w:val="single" w:sz="4" w:space="0" w:color="auto"/>
              <w:left w:val="single" w:sz="4" w:space="0" w:color="auto"/>
              <w:bottom w:val="nil"/>
              <w:right w:val="single" w:sz="4" w:space="0" w:color="auto"/>
            </w:tcBorders>
            <w:shd w:val="clear" w:color="auto" w:fill="FFFFFF"/>
            <w:vAlign w:val="center"/>
          </w:tcPr>
          <w:p w:rsidR="000324B4" w:rsidRPr="00E1443F" w:rsidRDefault="000324B4" w:rsidP="00964937">
            <w:pPr>
              <w:tabs>
                <w:tab w:val="left" w:pos="567"/>
                <w:tab w:val="left" w:pos="709"/>
              </w:tabs>
              <w:spacing w:line="260" w:lineRule="exact"/>
              <w:ind w:right="57"/>
              <w:jc w:val="right"/>
              <w:rPr>
                <w:rFonts w:ascii="Verdana" w:eastAsia="Calibri" w:hAnsi="Verdana"/>
                <w:sz w:val="20"/>
                <w:szCs w:val="20"/>
              </w:rPr>
            </w:pPr>
            <w:r w:rsidRPr="00E1443F">
              <w:rPr>
                <w:rFonts w:ascii="Verdana" w:eastAsia="Calibri" w:hAnsi="Verdana"/>
                <w:sz w:val="20"/>
                <w:szCs w:val="20"/>
              </w:rPr>
              <w:t>2 188 000 лв.</w:t>
            </w:r>
          </w:p>
        </w:tc>
      </w:tr>
      <w:tr w:rsidR="000324B4" w:rsidRPr="00E1443F" w:rsidTr="00964937">
        <w:trPr>
          <w:trHeight w:val="340"/>
          <w:jc w:val="center"/>
        </w:trPr>
        <w:tc>
          <w:tcPr>
            <w:tcW w:w="437" w:type="dxa"/>
            <w:tcBorders>
              <w:top w:val="single" w:sz="4" w:space="0" w:color="auto"/>
              <w:left w:val="single" w:sz="4" w:space="0" w:color="auto"/>
              <w:bottom w:val="nil"/>
              <w:right w:val="nil"/>
            </w:tcBorders>
            <w:shd w:val="clear" w:color="auto" w:fill="FFFFFF"/>
            <w:vAlign w:val="center"/>
          </w:tcPr>
          <w:p w:rsidR="000324B4" w:rsidRPr="00E1443F" w:rsidRDefault="000324B4" w:rsidP="00964937">
            <w:pPr>
              <w:tabs>
                <w:tab w:val="left" w:pos="567"/>
                <w:tab w:val="left" w:pos="709"/>
              </w:tabs>
              <w:spacing w:line="260" w:lineRule="exact"/>
              <w:jc w:val="both"/>
              <w:rPr>
                <w:rFonts w:ascii="Verdana" w:eastAsia="Calibri" w:hAnsi="Verdana"/>
                <w:sz w:val="20"/>
                <w:szCs w:val="20"/>
              </w:rPr>
            </w:pPr>
          </w:p>
        </w:tc>
        <w:tc>
          <w:tcPr>
            <w:tcW w:w="6782" w:type="dxa"/>
            <w:tcBorders>
              <w:top w:val="single" w:sz="4" w:space="0" w:color="auto"/>
              <w:left w:val="single" w:sz="4" w:space="0" w:color="auto"/>
              <w:bottom w:val="nil"/>
              <w:right w:val="nil"/>
            </w:tcBorders>
            <w:shd w:val="clear" w:color="auto" w:fill="FFFFFF"/>
            <w:vAlign w:val="center"/>
          </w:tcPr>
          <w:p w:rsidR="000324B4" w:rsidRPr="00E1443F" w:rsidRDefault="000324B4" w:rsidP="00964937">
            <w:pPr>
              <w:tabs>
                <w:tab w:val="left" w:pos="567"/>
                <w:tab w:val="left" w:pos="709"/>
              </w:tabs>
              <w:spacing w:line="260" w:lineRule="exact"/>
              <w:rPr>
                <w:rFonts w:ascii="Verdana" w:eastAsia="Calibri" w:hAnsi="Verdana"/>
                <w:sz w:val="20"/>
                <w:szCs w:val="20"/>
              </w:rPr>
            </w:pPr>
            <w:r>
              <w:rPr>
                <w:rFonts w:ascii="Verdana" w:eastAsia="Calibri" w:hAnsi="Verdana"/>
                <w:sz w:val="20"/>
                <w:szCs w:val="20"/>
              </w:rPr>
              <w:t xml:space="preserve">- </w:t>
            </w:r>
            <w:r w:rsidRPr="00E1443F">
              <w:rPr>
                <w:rFonts w:ascii="Verdana" w:eastAsia="Calibri" w:hAnsi="Verdana"/>
                <w:sz w:val="20"/>
                <w:szCs w:val="20"/>
              </w:rPr>
              <w:t>Неданъчни приходи</w:t>
            </w:r>
          </w:p>
        </w:tc>
        <w:tc>
          <w:tcPr>
            <w:tcW w:w="1910" w:type="dxa"/>
            <w:tcBorders>
              <w:top w:val="single" w:sz="4" w:space="0" w:color="auto"/>
              <w:left w:val="single" w:sz="4" w:space="0" w:color="auto"/>
              <w:bottom w:val="nil"/>
              <w:right w:val="single" w:sz="4" w:space="0" w:color="auto"/>
            </w:tcBorders>
            <w:shd w:val="clear" w:color="auto" w:fill="FFFFFF"/>
            <w:vAlign w:val="center"/>
          </w:tcPr>
          <w:p w:rsidR="000324B4" w:rsidRPr="00E1443F" w:rsidRDefault="000324B4" w:rsidP="00964937">
            <w:pPr>
              <w:tabs>
                <w:tab w:val="left" w:pos="567"/>
                <w:tab w:val="left" w:pos="709"/>
              </w:tabs>
              <w:spacing w:line="260" w:lineRule="exact"/>
              <w:ind w:right="57"/>
              <w:jc w:val="right"/>
              <w:rPr>
                <w:rFonts w:ascii="Verdana" w:eastAsia="Calibri" w:hAnsi="Verdana"/>
                <w:sz w:val="20"/>
                <w:szCs w:val="20"/>
              </w:rPr>
            </w:pPr>
            <w:r w:rsidRPr="00E1443F">
              <w:rPr>
                <w:rFonts w:ascii="Verdana" w:eastAsia="Calibri" w:hAnsi="Verdana"/>
                <w:sz w:val="20"/>
                <w:szCs w:val="20"/>
              </w:rPr>
              <w:t>2 344 251 лв.</w:t>
            </w:r>
          </w:p>
        </w:tc>
      </w:tr>
      <w:tr w:rsidR="000324B4" w:rsidRPr="00E1443F" w:rsidTr="00964937">
        <w:trPr>
          <w:trHeight w:val="340"/>
          <w:jc w:val="center"/>
        </w:trPr>
        <w:tc>
          <w:tcPr>
            <w:tcW w:w="437" w:type="dxa"/>
            <w:tcBorders>
              <w:top w:val="single" w:sz="4" w:space="0" w:color="auto"/>
              <w:left w:val="single" w:sz="4" w:space="0" w:color="auto"/>
              <w:bottom w:val="single" w:sz="4" w:space="0" w:color="auto"/>
              <w:right w:val="nil"/>
            </w:tcBorders>
            <w:shd w:val="clear" w:color="auto" w:fill="FFFFFF"/>
            <w:vAlign w:val="center"/>
          </w:tcPr>
          <w:p w:rsidR="000324B4" w:rsidRPr="00E1443F" w:rsidRDefault="000324B4" w:rsidP="00964937">
            <w:pPr>
              <w:tabs>
                <w:tab w:val="left" w:pos="567"/>
                <w:tab w:val="left" w:pos="709"/>
              </w:tabs>
              <w:spacing w:line="260" w:lineRule="exact"/>
              <w:jc w:val="both"/>
              <w:rPr>
                <w:rFonts w:ascii="Verdana" w:eastAsia="Calibri" w:hAnsi="Verdana"/>
                <w:sz w:val="20"/>
                <w:szCs w:val="20"/>
              </w:rPr>
            </w:pPr>
          </w:p>
        </w:tc>
        <w:tc>
          <w:tcPr>
            <w:tcW w:w="6782" w:type="dxa"/>
            <w:tcBorders>
              <w:top w:val="single" w:sz="4" w:space="0" w:color="auto"/>
              <w:left w:val="single" w:sz="4" w:space="0" w:color="auto"/>
              <w:bottom w:val="single" w:sz="4" w:space="0" w:color="auto"/>
              <w:right w:val="nil"/>
            </w:tcBorders>
            <w:shd w:val="clear" w:color="auto" w:fill="FFFFFF"/>
            <w:vAlign w:val="center"/>
          </w:tcPr>
          <w:p w:rsidR="000324B4" w:rsidRPr="00E1443F" w:rsidRDefault="000324B4" w:rsidP="00964937">
            <w:pPr>
              <w:tabs>
                <w:tab w:val="left" w:pos="567"/>
                <w:tab w:val="left" w:pos="709"/>
              </w:tabs>
              <w:spacing w:line="260" w:lineRule="exact"/>
              <w:jc w:val="both"/>
              <w:rPr>
                <w:rFonts w:ascii="Verdana" w:eastAsia="Calibri" w:hAnsi="Verdana"/>
                <w:sz w:val="20"/>
                <w:szCs w:val="20"/>
              </w:rPr>
            </w:pPr>
            <w:r>
              <w:rPr>
                <w:rFonts w:ascii="Verdana" w:eastAsia="Calibri" w:hAnsi="Verdana"/>
                <w:sz w:val="20"/>
                <w:szCs w:val="20"/>
              </w:rPr>
              <w:t xml:space="preserve">- </w:t>
            </w:r>
            <w:r w:rsidRPr="00E1443F">
              <w:rPr>
                <w:rFonts w:ascii="Verdana" w:eastAsia="Calibri" w:hAnsi="Verdana"/>
                <w:sz w:val="20"/>
                <w:szCs w:val="20"/>
              </w:rPr>
              <w:t>Внесено ДДС и др. данъци</w:t>
            </w:r>
          </w:p>
        </w:tc>
        <w:tc>
          <w:tcPr>
            <w:tcW w:w="1910" w:type="dxa"/>
            <w:tcBorders>
              <w:top w:val="single" w:sz="4" w:space="0" w:color="auto"/>
              <w:left w:val="single" w:sz="4" w:space="0" w:color="auto"/>
              <w:bottom w:val="single" w:sz="4" w:space="0" w:color="auto"/>
              <w:right w:val="single" w:sz="4" w:space="0" w:color="auto"/>
            </w:tcBorders>
            <w:shd w:val="clear" w:color="auto" w:fill="FFFFFF"/>
            <w:vAlign w:val="center"/>
          </w:tcPr>
          <w:p w:rsidR="000324B4" w:rsidRPr="00E1443F" w:rsidRDefault="000324B4" w:rsidP="00964937">
            <w:pPr>
              <w:tabs>
                <w:tab w:val="left" w:pos="567"/>
                <w:tab w:val="left" w:pos="709"/>
              </w:tabs>
              <w:spacing w:line="260" w:lineRule="exact"/>
              <w:ind w:right="57"/>
              <w:jc w:val="right"/>
              <w:rPr>
                <w:rFonts w:ascii="Verdana" w:eastAsia="Calibri" w:hAnsi="Verdana"/>
                <w:sz w:val="20"/>
                <w:szCs w:val="20"/>
              </w:rPr>
            </w:pPr>
            <w:r w:rsidRPr="00E1443F">
              <w:rPr>
                <w:rFonts w:ascii="Verdana" w:eastAsia="Calibri" w:hAnsi="Verdana"/>
                <w:sz w:val="20"/>
                <w:szCs w:val="20"/>
              </w:rPr>
              <w:t>/-48 000/лв.</w:t>
            </w:r>
          </w:p>
        </w:tc>
      </w:tr>
      <w:tr w:rsidR="000324B4" w:rsidRPr="00E1443F" w:rsidTr="00964937">
        <w:trPr>
          <w:trHeight w:val="340"/>
          <w:jc w:val="center"/>
        </w:trPr>
        <w:tc>
          <w:tcPr>
            <w:tcW w:w="437" w:type="dxa"/>
            <w:tcBorders>
              <w:top w:val="single" w:sz="4" w:space="0" w:color="auto"/>
              <w:left w:val="single" w:sz="4" w:space="0" w:color="auto"/>
              <w:bottom w:val="single" w:sz="4" w:space="0" w:color="auto"/>
              <w:right w:val="single" w:sz="4" w:space="0" w:color="auto"/>
            </w:tcBorders>
            <w:shd w:val="clear" w:color="auto" w:fill="FFFFFF"/>
            <w:vAlign w:val="center"/>
          </w:tcPr>
          <w:p w:rsidR="000324B4" w:rsidRPr="00E1443F" w:rsidRDefault="000324B4" w:rsidP="00964937">
            <w:pPr>
              <w:tabs>
                <w:tab w:val="left" w:pos="567"/>
                <w:tab w:val="left" w:pos="709"/>
              </w:tabs>
              <w:spacing w:line="260" w:lineRule="exact"/>
              <w:jc w:val="both"/>
              <w:rPr>
                <w:rFonts w:ascii="Verdana" w:eastAsia="Calibri" w:hAnsi="Verdana"/>
                <w:sz w:val="20"/>
                <w:szCs w:val="20"/>
              </w:rPr>
            </w:pPr>
          </w:p>
        </w:tc>
        <w:tc>
          <w:tcPr>
            <w:tcW w:w="6782" w:type="dxa"/>
            <w:tcBorders>
              <w:top w:val="single" w:sz="4" w:space="0" w:color="auto"/>
              <w:left w:val="single" w:sz="4" w:space="0" w:color="auto"/>
              <w:bottom w:val="single" w:sz="4" w:space="0" w:color="auto"/>
              <w:right w:val="single" w:sz="4" w:space="0" w:color="auto"/>
            </w:tcBorders>
            <w:shd w:val="clear" w:color="auto" w:fill="FFFFFF"/>
            <w:vAlign w:val="center"/>
          </w:tcPr>
          <w:p w:rsidR="000324B4" w:rsidRPr="00E1443F" w:rsidRDefault="000324B4" w:rsidP="00964937">
            <w:pPr>
              <w:tabs>
                <w:tab w:val="left" w:pos="567"/>
                <w:tab w:val="left" w:pos="709"/>
              </w:tabs>
              <w:spacing w:line="260" w:lineRule="exact"/>
              <w:jc w:val="both"/>
              <w:rPr>
                <w:rFonts w:ascii="Verdana" w:eastAsia="Calibri" w:hAnsi="Verdana"/>
                <w:sz w:val="20"/>
                <w:szCs w:val="20"/>
              </w:rPr>
            </w:pPr>
            <w:r>
              <w:rPr>
                <w:rFonts w:ascii="Verdana" w:eastAsia="Calibri" w:hAnsi="Verdana"/>
                <w:sz w:val="20"/>
                <w:szCs w:val="20"/>
              </w:rPr>
              <w:t xml:space="preserve">- </w:t>
            </w:r>
            <w:r w:rsidRPr="00E1443F">
              <w:rPr>
                <w:rFonts w:ascii="Verdana" w:eastAsia="Calibri" w:hAnsi="Verdana"/>
                <w:sz w:val="20"/>
                <w:szCs w:val="20"/>
              </w:rPr>
              <w:t>Обща изравнителна субсидия</w:t>
            </w:r>
          </w:p>
        </w:tc>
        <w:tc>
          <w:tcPr>
            <w:tcW w:w="1910" w:type="dxa"/>
            <w:tcBorders>
              <w:top w:val="single" w:sz="4" w:space="0" w:color="auto"/>
              <w:left w:val="single" w:sz="4" w:space="0" w:color="auto"/>
              <w:bottom w:val="single" w:sz="4" w:space="0" w:color="auto"/>
              <w:right w:val="single" w:sz="4" w:space="0" w:color="auto"/>
            </w:tcBorders>
            <w:shd w:val="clear" w:color="auto" w:fill="FFFFFF"/>
            <w:vAlign w:val="center"/>
          </w:tcPr>
          <w:p w:rsidR="000324B4" w:rsidRPr="00E1443F" w:rsidRDefault="000324B4" w:rsidP="00964937">
            <w:pPr>
              <w:tabs>
                <w:tab w:val="left" w:pos="567"/>
                <w:tab w:val="left" w:pos="709"/>
              </w:tabs>
              <w:spacing w:line="260" w:lineRule="exact"/>
              <w:ind w:right="57"/>
              <w:jc w:val="right"/>
              <w:rPr>
                <w:rFonts w:ascii="Verdana" w:eastAsia="Calibri" w:hAnsi="Verdana"/>
                <w:sz w:val="20"/>
                <w:szCs w:val="20"/>
              </w:rPr>
            </w:pPr>
            <w:r w:rsidRPr="00E1443F">
              <w:rPr>
                <w:rFonts w:ascii="Verdana" w:eastAsia="Calibri" w:hAnsi="Verdana"/>
                <w:sz w:val="20"/>
                <w:szCs w:val="20"/>
              </w:rPr>
              <w:t>969 000 лв.</w:t>
            </w:r>
          </w:p>
        </w:tc>
      </w:tr>
      <w:tr w:rsidR="000324B4" w:rsidRPr="00E1443F" w:rsidTr="00964937">
        <w:trPr>
          <w:trHeight w:val="340"/>
          <w:jc w:val="center"/>
        </w:trPr>
        <w:tc>
          <w:tcPr>
            <w:tcW w:w="437" w:type="dxa"/>
            <w:tcBorders>
              <w:top w:val="single" w:sz="4" w:space="0" w:color="auto"/>
              <w:left w:val="single" w:sz="4" w:space="0" w:color="auto"/>
              <w:bottom w:val="single" w:sz="4" w:space="0" w:color="auto"/>
              <w:right w:val="nil"/>
            </w:tcBorders>
            <w:shd w:val="clear" w:color="auto" w:fill="FFFFFF"/>
            <w:vAlign w:val="center"/>
          </w:tcPr>
          <w:p w:rsidR="000324B4" w:rsidRPr="00E1443F" w:rsidRDefault="000324B4" w:rsidP="00964937">
            <w:pPr>
              <w:tabs>
                <w:tab w:val="left" w:pos="567"/>
                <w:tab w:val="left" w:pos="709"/>
              </w:tabs>
              <w:spacing w:line="260" w:lineRule="exact"/>
              <w:jc w:val="both"/>
              <w:rPr>
                <w:rFonts w:ascii="Verdana" w:eastAsia="Calibri" w:hAnsi="Verdana"/>
                <w:sz w:val="20"/>
                <w:szCs w:val="20"/>
              </w:rPr>
            </w:pPr>
          </w:p>
        </w:tc>
        <w:tc>
          <w:tcPr>
            <w:tcW w:w="6782" w:type="dxa"/>
            <w:tcBorders>
              <w:top w:val="single" w:sz="4" w:space="0" w:color="auto"/>
              <w:left w:val="single" w:sz="4" w:space="0" w:color="auto"/>
              <w:bottom w:val="single" w:sz="4" w:space="0" w:color="auto"/>
              <w:right w:val="nil"/>
            </w:tcBorders>
            <w:shd w:val="clear" w:color="auto" w:fill="FFFFFF"/>
            <w:vAlign w:val="center"/>
          </w:tcPr>
          <w:p w:rsidR="000324B4" w:rsidRPr="00E1443F" w:rsidRDefault="000324B4" w:rsidP="00964937">
            <w:pPr>
              <w:tabs>
                <w:tab w:val="left" w:pos="567"/>
                <w:tab w:val="left" w:pos="709"/>
              </w:tabs>
              <w:spacing w:line="260" w:lineRule="exact"/>
              <w:rPr>
                <w:rFonts w:ascii="Verdana" w:eastAsia="Calibri" w:hAnsi="Verdana"/>
                <w:sz w:val="20"/>
                <w:szCs w:val="20"/>
              </w:rPr>
            </w:pPr>
            <w:r>
              <w:rPr>
                <w:rFonts w:ascii="Verdana" w:eastAsia="Calibri" w:hAnsi="Verdana"/>
                <w:sz w:val="20"/>
                <w:szCs w:val="20"/>
              </w:rPr>
              <w:t xml:space="preserve">- </w:t>
            </w:r>
            <w:r w:rsidRPr="00E1443F">
              <w:rPr>
                <w:rFonts w:ascii="Verdana" w:eastAsia="Calibri" w:hAnsi="Verdana"/>
                <w:sz w:val="20"/>
                <w:szCs w:val="20"/>
              </w:rPr>
              <w:t>Получени трансфери за други целеви разходи за местни дейности</w:t>
            </w:r>
          </w:p>
        </w:tc>
        <w:tc>
          <w:tcPr>
            <w:tcW w:w="1910" w:type="dxa"/>
            <w:tcBorders>
              <w:top w:val="single" w:sz="4" w:space="0" w:color="auto"/>
              <w:left w:val="single" w:sz="4" w:space="0" w:color="auto"/>
              <w:bottom w:val="single" w:sz="4" w:space="0" w:color="auto"/>
              <w:right w:val="single" w:sz="4" w:space="0" w:color="auto"/>
            </w:tcBorders>
            <w:shd w:val="clear" w:color="auto" w:fill="FFFFFF"/>
            <w:vAlign w:val="center"/>
          </w:tcPr>
          <w:p w:rsidR="000324B4" w:rsidRPr="00E1443F" w:rsidRDefault="000324B4" w:rsidP="00964937">
            <w:pPr>
              <w:tabs>
                <w:tab w:val="left" w:pos="567"/>
                <w:tab w:val="left" w:pos="709"/>
              </w:tabs>
              <w:spacing w:line="260" w:lineRule="exact"/>
              <w:ind w:right="57"/>
              <w:jc w:val="right"/>
              <w:rPr>
                <w:rFonts w:ascii="Verdana" w:eastAsia="Calibri" w:hAnsi="Verdana"/>
                <w:sz w:val="20"/>
                <w:szCs w:val="20"/>
              </w:rPr>
            </w:pPr>
            <w:r w:rsidRPr="00E1443F">
              <w:rPr>
                <w:rFonts w:ascii="Verdana" w:eastAsia="Calibri" w:hAnsi="Verdana"/>
                <w:sz w:val="20"/>
                <w:szCs w:val="20"/>
              </w:rPr>
              <w:t>46 200 лв.</w:t>
            </w:r>
          </w:p>
        </w:tc>
      </w:tr>
      <w:tr w:rsidR="000324B4" w:rsidRPr="00E1443F" w:rsidTr="00964937">
        <w:trPr>
          <w:trHeight w:val="340"/>
          <w:jc w:val="center"/>
        </w:trPr>
        <w:tc>
          <w:tcPr>
            <w:tcW w:w="437" w:type="dxa"/>
            <w:tcBorders>
              <w:top w:val="single" w:sz="4" w:space="0" w:color="auto"/>
              <w:left w:val="single" w:sz="4" w:space="0" w:color="auto"/>
              <w:bottom w:val="single" w:sz="4" w:space="0" w:color="auto"/>
              <w:right w:val="single" w:sz="4" w:space="0" w:color="auto"/>
            </w:tcBorders>
            <w:shd w:val="clear" w:color="auto" w:fill="FFFFFF"/>
            <w:vAlign w:val="center"/>
          </w:tcPr>
          <w:p w:rsidR="000324B4" w:rsidRPr="00E1443F" w:rsidRDefault="000324B4" w:rsidP="00964937">
            <w:pPr>
              <w:tabs>
                <w:tab w:val="left" w:pos="567"/>
                <w:tab w:val="left" w:pos="709"/>
              </w:tabs>
              <w:spacing w:line="260" w:lineRule="exact"/>
              <w:jc w:val="both"/>
              <w:rPr>
                <w:rFonts w:ascii="Verdana" w:eastAsia="Calibri" w:hAnsi="Verdana"/>
                <w:sz w:val="20"/>
                <w:szCs w:val="20"/>
              </w:rPr>
            </w:pPr>
          </w:p>
        </w:tc>
        <w:tc>
          <w:tcPr>
            <w:tcW w:w="6782" w:type="dxa"/>
            <w:tcBorders>
              <w:top w:val="single" w:sz="4" w:space="0" w:color="auto"/>
              <w:left w:val="single" w:sz="4" w:space="0" w:color="auto"/>
              <w:bottom w:val="single" w:sz="4" w:space="0" w:color="auto"/>
              <w:right w:val="single" w:sz="4" w:space="0" w:color="auto"/>
            </w:tcBorders>
            <w:shd w:val="clear" w:color="auto" w:fill="FFFFFF"/>
            <w:vAlign w:val="center"/>
          </w:tcPr>
          <w:p w:rsidR="000324B4" w:rsidRPr="00E1443F" w:rsidRDefault="000324B4" w:rsidP="00964937">
            <w:pPr>
              <w:tabs>
                <w:tab w:val="left" w:pos="567"/>
                <w:tab w:val="left" w:pos="709"/>
              </w:tabs>
              <w:spacing w:line="260" w:lineRule="exact"/>
              <w:rPr>
                <w:rFonts w:ascii="Verdana" w:eastAsia="Calibri" w:hAnsi="Verdana"/>
                <w:sz w:val="20"/>
                <w:szCs w:val="20"/>
              </w:rPr>
            </w:pPr>
            <w:r>
              <w:rPr>
                <w:rFonts w:ascii="Verdana" w:eastAsia="Calibri" w:hAnsi="Verdana"/>
                <w:sz w:val="20"/>
                <w:szCs w:val="20"/>
              </w:rPr>
              <w:t xml:space="preserve">- </w:t>
            </w:r>
            <w:r w:rsidRPr="00E1443F">
              <w:rPr>
                <w:rFonts w:ascii="Verdana" w:eastAsia="Calibri" w:hAnsi="Verdana"/>
                <w:sz w:val="20"/>
                <w:szCs w:val="20"/>
              </w:rPr>
              <w:t>Трансфер за зимно поддържане и снегопочистване на общински пътища</w:t>
            </w:r>
          </w:p>
        </w:tc>
        <w:tc>
          <w:tcPr>
            <w:tcW w:w="1910" w:type="dxa"/>
            <w:tcBorders>
              <w:top w:val="single" w:sz="4" w:space="0" w:color="auto"/>
              <w:left w:val="single" w:sz="4" w:space="0" w:color="auto"/>
              <w:bottom w:val="single" w:sz="4" w:space="0" w:color="auto"/>
              <w:right w:val="single" w:sz="4" w:space="0" w:color="auto"/>
            </w:tcBorders>
            <w:shd w:val="clear" w:color="auto" w:fill="FFFFFF"/>
            <w:vAlign w:val="center"/>
          </w:tcPr>
          <w:p w:rsidR="000324B4" w:rsidRPr="00E1443F" w:rsidRDefault="000324B4" w:rsidP="00964937">
            <w:pPr>
              <w:tabs>
                <w:tab w:val="left" w:pos="567"/>
                <w:tab w:val="left" w:pos="709"/>
              </w:tabs>
              <w:spacing w:line="260" w:lineRule="exact"/>
              <w:ind w:right="57"/>
              <w:jc w:val="right"/>
              <w:rPr>
                <w:rFonts w:ascii="Verdana" w:eastAsia="Calibri" w:hAnsi="Verdana"/>
                <w:sz w:val="20"/>
                <w:szCs w:val="20"/>
              </w:rPr>
            </w:pPr>
            <w:r w:rsidRPr="00E1443F">
              <w:rPr>
                <w:rFonts w:ascii="Verdana" w:eastAsia="Calibri" w:hAnsi="Verdana"/>
                <w:sz w:val="20"/>
                <w:szCs w:val="20"/>
              </w:rPr>
              <w:t>252 800 лв.</w:t>
            </w:r>
          </w:p>
        </w:tc>
      </w:tr>
      <w:tr w:rsidR="000324B4" w:rsidRPr="00E1443F" w:rsidTr="00964937">
        <w:trPr>
          <w:trHeight w:val="340"/>
          <w:jc w:val="center"/>
        </w:trPr>
        <w:tc>
          <w:tcPr>
            <w:tcW w:w="437" w:type="dxa"/>
            <w:tcBorders>
              <w:top w:val="single" w:sz="4" w:space="0" w:color="auto"/>
              <w:left w:val="single" w:sz="4" w:space="0" w:color="auto"/>
              <w:bottom w:val="single" w:sz="4" w:space="0" w:color="auto"/>
              <w:right w:val="nil"/>
            </w:tcBorders>
            <w:shd w:val="clear" w:color="auto" w:fill="FFFFFF"/>
            <w:vAlign w:val="center"/>
          </w:tcPr>
          <w:p w:rsidR="000324B4" w:rsidRPr="00E1443F" w:rsidRDefault="000324B4" w:rsidP="00964937">
            <w:pPr>
              <w:tabs>
                <w:tab w:val="left" w:pos="567"/>
                <w:tab w:val="left" w:pos="709"/>
              </w:tabs>
              <w:spacing w:line="260" w:lineRule="exact"/>
              <w:jc w:val="both"/>
              <w:rPr>
                <w:rFonts w:ascii="Verdana" w:eastAsia="Calibri" w:hAnsi="Verdana"/>
                <w:sz w:val="20"/>
                <w:szCs w:val="20"/>
              </w:rPr>
            </w:pPr>
          </w:p>
        </w:tc>
        <w:tc>
          <w:tcPr>
            <w:tcW w:w="6782" w:type="dxa"/>
            <w:tcBorders>
              <w:top w:val="single" w:sz="4" w:space="0" w:color="auto"/>
              <w:left w:val="single" w:sz="4" w:space="0" w:color="auto"/>
              <w:bottom w:val="single" w:sz="4" w:space="0" w:color="auto"/>
              <w:right w:val="nil"/>
            </w:tcBorders>
            <w:shd w:val="clear" w:color="auto" w:fill="FFFFFF"/>
            <w:vAlign w:val="center"/>
          </w:tcPr>
          <w:p w:rsidR="000324B4" w:rsidRPr="00E1443F" w:rsidRDefault="000324B4" w:rsidP="00964937">
            <w:pPr>
              <w:tabs>
                <w:tab w:val="left" w:pos="567"/>
                <w:tab w:val="left" w:pos="709"/>
              </w:tabs>
              <w:spacing w:line="260" w:lineRule="exact"/>
              <w:rPr>
                <w:rFonts w:ascii="Verdana" w:eastAsia="Calibri" w:hAnsi="Verdana"/>
                <w:sz w:val="20"/>
                <w:szCs w:val="20"/>
              </w:rPr>
            </w:pPr>
            <w:r>
              <w:rPr>
                <w:rFonts w:ascii="Verdana" w:eastAsia="Calibri" w:hAnsi="Verdana"/>
                <w:sz w:val="20"/>
                <w:szCs w:val="20"/>
              </w:rPr>
              <w:t xml:space="preserve">- </w:t>
            </w:r>
            <w:r w:rsidRPr="00E1443F">
              <w:rPr>
                <w:rFonts w:ascii="Verdana" w:eastAsia="Calibri" w:hAnsi="Verdana"/>
                <w:sz w:val="20"/>
                <w:szCs w:val="20"/>
              </w:rPr>
              <w:t xml:space="preserve">Целева субсидия за </w:t>
            </w:r>
            <w:r>
              <w:rPr>
                <w:rFonts w:ascii="Verdana" w:eastAsia="Calibri" w:hAnsi="Verdana"/>
                <w:sz w:val="20"/>
                <w:szCs w:val="20"/>
              </w:rPr>
              <w:t>к</w:t>
            </w:r>
            <w:r w:rsidRPr="00E1443F">
              <w:rPr>
                <w:rFonts w:ascii="Verdana" w:eastAsia="Calibri" w:hAnsi="Verdana"/>
                <w:sz w:val="20"/>
                <w:szCs w:val="20"/>
              </w:rPr>
              <w:t>апиталови разходи</w:t>
            </w:r>
          </w:p>
        </w:tc>
        <w:tc>
          <w:tcPr>
            <w:tcW w:w="1910" w:type="dxa"/>
            <w:tcBorders>
              <w:top w:val="single" w:sz="4" w:space="0" w:color="auto"/>
              <w:left w:val="single" w:sz="4" w:space="0" w:color="auto"/>
              <w:bottom w:val="single" w:sz="4" w:space="0" w:color="auto"/>
              <w:right w:val="single" w:sz="4" w:space="0" w:color="auto"/>
            </w:tcBorders>
            <w:shd w:val="clear" w:color="auto" w:fill="FFFFFF"/>
            <w:vAlign w:val="center"/>
          </w:tcPr>
          <w:p w:rsidR="000324B4" w:rsidRPr="00E1443F" w:rsidRDefault="000324B4" w:rsidP="00964937">
            <w:pPr>
              <w:tabs>
                <w:tab w:val="left" w:pos="567"/>
                <w:tab w:val="left" w:pos="709"/>
              </w:tabs>
              <w:spacing w:line="260" w:lineRule="exact"/>
              <w:ind w:right="57"/>
              <w:jc w:val="right"/>
              <w:rPr>
                <w:rFonts w:ascii="Verdana" w:eastAsia="Calibri" w:hAnsi="Verdana"/>
                <w:sz w:val="20"/>
                <w:szCs w:val="20"/>
              </w:rPr>
            </w:pPr>
            <w:r w:rsidRPr="00E1443F">
              <w:rPr>
                <w:rFonts w:ascii="Verdana" w:eastAsia="Calibri" w:hAnsi="Verdana"/>
                <w:sz w:val="20"/>
                <w:szCs w:val="20"/>
              </w:rPr>
              <w:t>1 760 100 лв.</w:t>
            </w:r>
          </w:p>
        </w:tc>
      </w:tr>
      <w:tr w:rsidR="000324B4" w:rsidRPr="00E1443F" w:rsidTr="00964937">
        <w:trPr>
          <w:trHeight w:val="340"/>
          <w:jc w:val="center"/>
        </w:trPr>
        <w:tc>
          <w:tcPr>
            <w:tcW w:w="437" w:type="dxa"/>
            <w:tcBorders>
              <w:top w:val="single" w:sz="4" w:space="0" w:color="auto"/>
              <w:left w:val="single" w:sz="4" w:space="0" w:color="auto"/>
              <w:bottom w:val="single" w:sz="4" w:space="0" w:color="auto"/>
              <w:right w:val="single" w:sz="4" w:space="0" w:color="auto"/>
            </w:tcBorders>
            <w:shd w:val="clear" w:color="auto" w:fill="FFFFFF"/>
            <w:vAlign w:val="center"/>
          </w:tcPr>
          <w:p w:rsidR="000324B4" w:rsidRPr="00E1443F" w:rsidRDefault="000324B4" w:rsidP="00964937">
            <w:pPr>
              <w:tabs>
                <w:tab w:val="left" w:pos="567"/>
                <w:tab w:val="left" w:pos="709"/>
              </w:tabs>
              <w:spacing w:line="260" w:lineRule="exact"/>
              <w:jc w:val="both"/>
              <w:rPr>
                <w:rFonts w:ascii="Verdana" w:eastAsia="Calibri" w:hAnsi="Verdana"/>
                <w:sz w:val="20"/>
                <w:szCs w:val="20"/>
              </w:rPr>
            </w:pPr>
          </w:p>
        </w:tc>
        <w:tc>
          <w:tcPr>
            <w:tcW w:w="6782" w:type="dxa"/>
            <w:tcBorders>
              <w:top w:val="single" w:sz="4" w:space="0" w:color="auto"/>
              <w:left w:val="single" w:sz="4" w:space="0" w:color="auto"/>
              <w:bottom w:val="single" w:sz="4" w:space="0" w:color="auto"/>
              <w:right w:val="single" w:sz="4" w:space="0" w:color="auto"/>
            </w:tcBorders>
            <w:shd w:val="clear" w:color="auto" w:fill="FFFFFF"/>
            <w:vAlign w:val="center"/>
          </w:tcPr>
          <w:p w:rsidR="000324B4" w:rsidRPr="00E1443F" w:rsidRDefault="000324B4" w:rsidP="00964937">
            <w:pPr>
              <w:tabs>
                <w:tab w:val="left" w:pos="567"/>
                <w:tab w:val="left" w:pos="709"/>
              </w:tabs>
              <w:spacing w:line="260" w:lineRule="exact"/>
              <w:rPr>
                <w:rFonts w:ascii="Verdana" w:eastAsia="Calibri" w:hAnsi="Verdana"/>
                <w:sz w:val="20"/>
                <w:szCs w:val="20"/>
              </w:rPr>
            </w:pPr>
            <w:r>
              <w:rPr>
                <w:rFonts w:ascii="Verdana" w:eastAsia="Calibri" w:hAnsi="Verdana"/>
                <w:sz w:val="20"/>
                <w:szCs w:val="20"/>
              </w:rPr>
              <w:t xml:space="preserve">- </w:t>
            </w:r>
            <w:r w:rsidRPr="00E1443F">
              <w:rPr>
                <w:rFonts w:ascii="Verdana" w:eastAsia="Calibri" w:hAnsi="Verdana"/>
                <w:sz w:val="20"/>
                <w:szCs w:val="20"/>
              </w:rPr>
              <w:t>Временни безлихвени заеми от СЕС</w:t>
            </w:r>
          </w:p>
        </w:tc>
        <w:tc>
          <w:tcPr>
            <w:tcW w:w="1910" w:type="dxa"/>
            <w:tcBorders>
              <w:top w:val="single" w:sz="4" w:space="0" w:color="auto"/>
              <w:left w:val="single" w:sz="4" w:space="0" w:color="auto"/>
              <w:bottom w:val="single" w:sz="4" w:space="0" w:color="auto"/>
              <w:right w:val="single" w:sz="4" w:space="0" w:color="auto"/>
            </w:tcBorders>
            <w:shd w:val="clear" w:color="auto" w:fill="FFFFFF"/>
            <w:vAlign w:val="center"/>
          </w:tcPr>
          <w:p w:rsidR="000324B4" w:rsidRPr="00E1443F" w:rsidRDefault="000324B4" w:rsidP="00964937">
            <w:pPr>
              <w:tabs>
                <w:tab w:val="left" w:pos="567"/>
                <w:tab w:val="left" w:pos="709"/>
              </w:tabs>
              <w:spacing w:line="260" w:lineRule="exact"/>
              <w:ind w:right="57"/>
              <w:jc w:val="right"/>
              <w:rPr>
                <w:rFonts w:ascii="Verdana" w:eastAsia="Calibri" w:hAnsi="Verdana"/>
                <w:sz w:val="20"/>
                <w:szCs w:val="20"/>
              </w:rPr>
            </w:pPr>
            <w:r w:rsidRPr="00E1443F">
              <w:rPr>
                <w:rFonts w:ascii="Verdana" w:eastAsia="Calibri" w:hAnsi="Verdana"/>
                <w:sz w:val="20"/>
                <w:szCs w:val="20"/>
              </w:rPr>
              <w:t>4 600 430 лв.</w:t>
            </w:r>
          </w:p>
        </w:tc>
      </w:tr>
      <w:tr w:rsidR="000324B4" w:rsidRPr="00E1443F" w:rsidTr="00964937">
        <w:trPr>
          <w:trHeight w:val="340"/>
          <w:jc w:val="center"/>
        </w:trPr>
        <w:tc>
          <w:tcPr>
            <w:tcW w:w="437" w:type="dxa"/>
            <w:tcBorders>
              <w:top w:val="single" w:sz="4" w:space="0" w:color="auto"/>
              <w:left w:val="single" w:sz="4" w:space="0" w:color="auto"/>
              <w:bottom w:val="single" w:sz="4" w:space="0" w:color="auto"/>
              <w:right w:val="single" w:sz="4" w:space="0" w:color="auto"/>
            </w:tcBorders>
            <w:shd w:val="clear" w:color="auto" w:fill="FFFFFF"/>
            <w:vAlign w:val="center"/>
          </w:tcPr>
          <w:p w:rsidR="000324B4" w:rsidRPr="00E1443F" w:rsidRDefault="000324B4" w:rsidP="00964937">
            <w:pPr>
              <w:tabs>
                <w:tab w:val="left" w:pos="567"/>
                <w:tab w:val="left" w:pos="709"/>
              </w:tabs>
              <w:spacing w:line="260" w:lineRule="exact"/>
              <w:jc w:val="both"/>
              <w:rPr>
                <w:rFonts w:ascii="Verdana" w:eastAsia="Calibri" w:hAnsi="Verdana"/>
                <w:sz w:val="20"/>
                <w:szCs w:val="20"/>
              </w:rPr>
            </w:pPr>
          </w:p>
        </w:tc>
        <w:tc>
          <w:tcPr>
            <w:tcW w:w="6782" w:type="dxa"/>
            <w:tcBorders>
              <w:top w:val="single" w:sz="4" w:space="0" w:color="auto"/>
              <w:left w:val="single" w:sz="4" w:space="0" w:color="auto"/>
              <w:bottom w:val="single" w:sz="4" w:space="0" w:color="auto"/>
              <w:right w:val="single" w:sz="4" w:space="0" w:color="auto"/>
            </w:tcBorders>
            <w:shd w:val="clear" w:color="auto" w:fill="FFFFFF"/>
            <w:vAlign w:val="center"/>
          </w:tcPr>
          <w:p w:rsidR="000324B4" w:rsidRPr="00E1443F" w:rsidRDefault="000324B4" w:rsidP="00964937">
            <w:pPr>
              <w:tabs>
                <w:tab w:val="left" w:pos="567"/>
                <w:tab w:val="left" w:pos="709"/>
              </w:tabs>
              <w:spacing w:line="260" w:lineRule="exact"/>
              <w:rPr>
                <w:rFonts w:ascii="Verdana" w:eastAsia="Calibri" w:hAnsi="Verdana"/>
                <w:sz w:val="20"/>
                <w:szCs w:val="20"/>
              </w:rPr>
            </w:pPr>
            <w:r>
              <w:rPr>
                <w:rFonts w:ascii="Verdana" w:eastAsia="Calibri" w:hAnsi="Verdana"/>
                <w:sz w:val="20"/>
                <w:szCs w:val="20"/>
              </w:rPr>
              <w:t xml:space="preserve">- </w:t>
            </w:r>
            <w:r w:rsidRPr="00E1443F">
              <w:rPr>
                <w:rFonts w:ascii="Verdana" w:eastAsia="Calibri" w:hAnsi="Verdana"/>
                <w:sz w:val="20"/>
                <w:szCs w:val="20"/>
              </w:rPr>
              <w:t>Получени краткосрочни заеми от банки в страната</w:t>
            </w:r>
          </w:p>
        </w:tc>
        <w:tc>
          <w:tcPr>
            <w:tcW w:w="1910" w:type="dxa"/>
            <w:tcBorders>
              <w:top w:val="single" w:sz="4" w:space="0" w:color="auto"/>
              <w:left w:val="single" w:sz="4" w:space="0" w:color="auto"/>
              <w:bottom w:val="single" w:sz="4" w:space="0" w:color="auto"/>
              <w:right w:val="single" w:sz="4" w:space="0" w:color="auto"/>
            </w:tcBorders>
            <w:shd w:val="clear" w:color="auto" w:fill="FFFFFF"/>
            <w:vAlign w:val="center"/>
          </w:tcPr>
          <w:p w:rsidR="000324B4" w:rsidRPr="00E1443F" w:rsidRDefault="000324B4" w:rsidP="00964937">
            <w:pPr>
              <w:tabs>
                <w:tab w:val="left" w:pos="567"/>
                <w:tab w:val="left" w:pos="709"/>
              </w:tabs>
              <w:spacing w:line="260" w:lineRule="exact"/>
              <w:ind w:right="57"/>
              <w:jc w:val="right"/>
              <w:rPr>
                <w:rFonts w:ascii="Verdana" w:eastAsia="Calibri" w:hAnsi="Verdana"/>
                <w:sz w:val="20"/>
                <w:szCs w:val="20"/>
              </w:rPr>
            </w:pPr>
            <w:r w:rsidRPr="00E1443F">
              <w:rPr>
                <w:rFonts w:ascii="Verdana" w:eastAsia="Calibri" w:hAnsi="Verdana"/>
                <w:sz w:val="20"/>
                <w:szCs w:val="20"/>
              </w:rPr>
              <w:t>300 000 лв.</w:t>
            </w:r>
          </w:p>
        </w:tc>
      </w:tr>
      <w:tr w:rsidR="000324B4" w:rsidRPr="00E1443F" w:rsidTr="00964937">
        <w:trPr>
          <w:trHeight w:val="340"/>
          <w:jc w:val="center"/>
        </w:trPr>
        <w:tc>
          <w:tcPr>
            <w:tcW w:w="437" w:type="dxa"/>
            <w:tcBorders>
              <w:top w:val="single" w:sz="4" w:space="0" w:color="auto"/>
              <w:left w:val="single" w:sz="4" w:space="0" w:color="auto"/>
              <w:bottom w:val="single" w:sz="4" w:space="0" w:color="auto"/>
              <w:right w:val="single" w:sz="4" w:space="0" w:color="auto"/>
            </w:tcBorders>
            <w:shd w:val="clear" w:color="auto" w:fill="FFFFFF"/>
            <w:vAlign w:val="center"/>
          </w:tcPr>
          <w:p w:rsidR="000324B4" w:rsidRPr="00E1443F" w:rsidRDefault="000324B4" w:rsidP="00964937">
            <w:pPr>
              <w:tabs>
                <w:tab w:val="left" w:pos="567"/>
                <w:tab w:val="left" w:pos="709"/>
              </w:tabs>
              <w:spacing w:line="260" w:lineRule="exact"/>
              <w:jc w:val="both"/>
              <w:rPr>
                <w:rFonts w:ascii="Verdana" w:eastAsia="Calibri" w:hAnsi="Verdana"/>
                <w:sz w:val="20"/>
                <w:szCs w:val="20"/>
              </w:rPr>
            </w:pPr>
          </w:p>
        </w:tc>
        <w:tc>
          <w:tcPr>
            <w:tcW w:w="6782" w:type="dxa"/>
            <w:tcBorders>
              <w:top w:val="single" w:sz="4" w:space="0" w:color="auto"/>
              <w:left w:val="single" w:sz="4" w:space="0" w:color="auto"/>
              <w:bottom w:val="single" w:sz="4" w:space="0" w:color="auto"/>
              <w:right w:val="single" w:sz="4" w:space="0" w:color="auto"/>
            </w:tcBorders>
            <w:shd w:val="clear" w:color="auto" w:fill="FFFFFF"/>
            <w:vAlign w:val="center"/>
          </w:tcPr>
          <w:p w:rsidR="000324B4" w:rsidRPr="00E1443F" w:rsidRDefault="000324B4" w:rsidP="00964937">
            <w:pPr>
              <w:tabs>
                <w:tab w:val="left" w:pos="567"/>
                <w:tab w:val="left" w:pos="709"/>
              </w:tabs>
              <w:spacing w:line="260" w:lineRule="exact"/>
              <w:rPr>
                <w:rFonts w:ascii="Verdana" w:eastAsia="Calibri" w:hAnsi="Verdana"/>
                <w:sz w:val="20"/>
                <w:szCs w:val="20"/>
              </w:rPr>
            </w:pPr>
            <w:r>
              <w:rPr>
                <w:rFonts w:ascii="Verdana" w:eastAsia="Calibri" w:hAnsi="Verdana"/>
                <w:sz w:val="20"/>
                <w:szCs w:val="20"/>
              </w:rPr>
              <w:t xml:space="preserve">- </w:t>
            </w:r>
            <w:r w:rsidRPr="00E1443F">
              <w:rPr>
                <w:rFonts w:ascii="Verdana" w:eastAsia="Calibri" w:hAnsi="Verdana"/>
                <w:sz w:val="20"/>
                <w:szCs w:val="20"/>
              </w:rPr>
              <w:t>Погашения по краткосрочни заеми от банки в страната</w:t>
            </w:r>
          </w:p>
        </w:tc>
        <w:tc>
          <w:tcPr>
            <w:tcW w:w="1910" w:type="dxa"/>
            <w:tcBorders>
              <w:top w:val="single" w:sz="4" w:space="0" w:color="auto"/>
              <w:left w:val="single" w:sz="4" w:space="0" w:color="auto"/>
              <w:bottom w:val="single" w:sz="4" w:space="0" w:color="auto"/>
              <w:right w:val="single" w:sz="4" w:space="0" w:color="auto"/>
            </w:tcBorders>
            <w:shd w:val="clear" w:color="auto" w:fill="FFFFFF"/>
            <w:vAlign w:val="center"/>
          </w:tcPr>
          <w:p w:rsidR="000324B4" w:rsidRPr="00E1443F" w:rsidRDefault="000324B4" w:rsidP="00964937">
            <w:pPr>
              <w:tabs>
                <w:tab w:val="left" w:pos="567"/>
                <w:tab w:val="left" w:pos="709"/>
              </w:tabs>
              <w:spacing w:line="260" w:lineRule="exact"/>
              <w:ind w:right="57"/>
              <w:jc w:val="right"/>
              <w:rPr>
                <w:rFonts w:ascii="Verdana" w:eastAsia="Calibri" w:hAnsi="Verdana"/>
                <w:sz w:val="20"/>
                <w:szCs w:val="20"/>
              </w:rPr>
            </w:pPr>
            <w:r w:rsidRPr="00E1443F">
              <w:rPr>
                <w:rFonts w:ascii="Verdana" w:eastAsia="Calibri" w:hAnsi="Verdana"/>
                <w:sz w:val="20"/>
                <w:szCs w:val="20"/>
              </w:rPr>
              <w:t>/-300 000/лв.</w:t>
            </w:r>
          </w:p>
        </w:tc>
      </w:tr>
      <w:tr w:rsidR="000324B4" w:rsidRPr="00E1443F" w:rsidTr="00964937">
        <w:trPr>
          <w:trHeight w:val="340"/>
          <w:jc w:val="center"/>
        </w:trPr>
        <w:tc>
          <w:tcPr>
            <w:tcW w:w="437" w:type="dxa"/>
            <w:tcBorders>
              <w:top w:val="single" w:sz="4" w:space="0" w:color="auto"/>
              <w:left w:val="single" w:sz="4" w:space="0" w:color="auto"/>
              <w:bottom w:val="nil"/>
              <w:right w:val="nil"/>
            </w:tcBorders>
            <w:shd w:val="clear" w:color="auto" w:fill="FFFFFF"/>
            <w:vAlign w:val="center"/>
          </w:tcPr>
          <w:p w:rsidR="000324B4" w:rsidRPr="00E1443F" w:rsidRDefault="000324B4" w:rsidP="00964937">
            <w:pPr>
              <w:tabs>
                <w:tab w:val="left" w:pos="567"/>
                <w:tab w:val="left" w:pos="709"/>
              </w:tabs>
              <w:spacing w:line="260" w:lineRule="exact"/>
              <w:jc w:val="both"/>
              <w:rPr>
                <w:rFonts w:ascii="Verdana" w:eastAsia="Calibri" w:hAnsi="Verdana"/>
                <w:sz w:val="20"/>
                <w:szCs w:val="20"/>
              </w:rPr>
            </w:pPr>
          </w:p>
        </w:tc>
        <w:tc>
          <w:tcPr>
            <w:tcW w:w="6782" w:type="dxa"/>
            <w:tcBorders>
              <w:top w:val="single" w:sz="4" w:space="0" w:color="auto"/>
              <w:left w:val="single" w:sz="4" w:space="0" w:color="auto"/>
              <w:bottom w:val="nil"/>
              <w:right w:val="nil"/>
            </w:tcBorders>
            <w:shd w:val="clear" w:color="auto" w:fill="FFFFFF"/>
            <w:vAlign w:val="center"/>
          </w:tcPr>
          <w:p w:rsidR="000324B4" w:rsidRPr="00E1443F" w:rsidRDefault="000324B4" w:rsidP="00964937">
            <w:pPr>
              <w:tabs>
                <w:tab w:val="left" w:pos="567"/>
                <w:tab w:val="left" w:pos="709"/>
              </w:tabs>
              <w:spacing w:line="260" w:lineRule="exact"/>
              <w:rPr>
                <w:rFonts w:ascii="Verdana" w:eastAsia="Calibri" w:hAnsi="Verdana"/>
                <w:sz w:val="20"/>
                <w:szCs w:val="20"/>
              </w:rPr>
            </w:pPr>
            <w:r>
              <w:rPr>
                <w:rFonts w:ascii="Verdana" w:eastAsia="Calibri" w:hAnsi="Verdana"/>
                <w:sz w:val="20"/>
                <w:szCs w:val="20"/>
              </w:rPr>
              <w:t xml:space="preserve">- </w:t>
            </w:r>
            <w:r w:rsidRPr="00E1443F">
              <w:rPr>
                <w:rFonts w:ascii="Verdana" w:eastAsia="Calibri" w:hAnsi="Verdana"/>
                <w:sz w:val="20"/>
                <w:szCs w:val="20"/>
              </w:rPr>
              <w:t>Преходен остатък от 2023 година за местни дейности</w:t>
            </w:r>
          </w:p>
        </w:tc>
        <w:tc>
          <w:tcPr>
            <w:tcW w:w="1910" w:type="dxa"/>
            <w:tcBorders>
              <w:top w:val="single" w:sz="4" w:space="0" w:color="auto"/>
              <w:left w:val="single" w:sz="4" w:space="0" w:color="auto"/>
              <w:bottom w:val="nil"/>
              <w:right w:val="single" w:sz="4" w:space="0" w:color="auto"/>
            </w:tcBorders>
            <w:shd w:val="clear" w:color="auto" w:fill="FFFFFF"/>
            <w:vAlign w:val="center"/>
          </w:tcPr>
          <w:p w:rsidR="000324B4" w:rsidRPr="00E1443F" w:rsidRDefault="000324B4" w:rsidP="00964937">
            <w:pPr>
              <w:tabs>
                <w:tab w:val="left" w:pos="567"/>
                <w:tab w:val="left" w:pos="709"/>
              </w:tabs>
              <w:spacing w:line="260" w:lineRule="exact"/>
              <w:ind w:right="57"/>
              <w:jc w:val="right"/>
              <w:rPr>
                <w:rFonts w:ascii="Verdana" w:eastAsia="Calibri" w:hAnsi="Verdana"/>
                <w:sz w:val="20"/>
                <w:szCs w:val="20"/>
              </w:rPr>
            </w:pPr>
            <w:r w:rsidRPr="00E1443F">
              <w:rPr>
                <w:rFonts w:ascii="Verdana" w:eastAsia="Calibri" w:hAnsi="Verdana"/>
                <w:sz w:val="20"/>
                <w:szCs w:val="20"/>
              </w:rPr>
              <w:t>70 787 лв.</w:t>
            </w:r>
          </w:p>
        </w:tc>
      </w:tr>
      <w:tr w:rsidR="000324B4" w:rsidRPr="00E1443F" w:rsidTr="00964937">
        <w:trPr>
          <w:trHeight w:val="340"/>
          <w:jc w:val="center"/>
        </w:trPr>
        <w:tc>
          <w:tcPr>
            <w:tcW w:w="437" w:type="dxa"/>
            <w:tcBorders>
              <w:top w:val="single" w:sz="4" w:space="0" w:color="auto"/>
              <w:left w:val="single" w:sz="4" w:space="0" w:color="auto"/>
              <w:bottom w:val="nil"/>
              <w:right w:val="nil"/>
            </w:tcBorders>
            <w:shd w:val="clear" w:color="auto" w:fill="FFFFFF"/>
            <w:vAlign w:val="center"/>
          </w:tcPr>
          <w:p w:rsidR="000324B4" w:rsidRPr="00E1443F" w:rsidRDefault="000324B4" w:rsidP="00964937">
            <w:pPr>
              <w:tabs>
                <w:tab w:val="left" w:pos="567"/>
                <w:tab w:val="left" w:pos="709"/>
              </w:tabs>
              <w:spacing w:line="260" w:lineRule="exact"/>
              <w:jc w:val="both"/>
              <w:rPr>
                <w:rFonts w:ascii="Verdana" w:eastAsia="Calibri" w:hAnsi="Verdana"/>
                <w:sz w:val="20"/>
                <w:szCs w:val="20"/>
              </w:rPr>
            </w:pPr>
          </w:p>
        </w:tc>
        <w:tc>
          <w:tcPr>
            <w:tcW w:w="6782" w:type="dxa"/>
            <w:tcBorders>
              <w:top w:val="single" w:sz="4" w:space="0" w:color="auto"/>
              <w:left w:val="single" w:sz="4" w:space="0" w:color="auto"/>
              <w:bottom w:val="nil"/>
              <w:right w:val="nil"/>
            </w:tcBorders>
            <w:shd w:val="clear" w:color="auto" w:fill="FFFFFF"/>
            <w:vAlign w:val="center"/>
          </w:tcPr>
          <w:p w:rsidR="000324B4" w:rsidRPr="00E1443F" w:rsidRDefault="000324B4" w:rsidP="00964937">
            <w:pPr>
              <w:tabs>
                <w:tab w:val="left" w:pos="567"/>
                <w:tab w:val="left" w:pos="709"/>
              </w:tabs>
              <w:spacing w:line="260" w:lineRule="exact"/>
              <w:rPr>
                <w:rFonts w:ascii="Verdana" w:eastAsia="Calibri" w:hAnsi="Verdana"/>
                <w:sz w:val="20"/>
                <w:szCs w:val="20"/>
              </w:rPr>
            </w:pPr>
            <w:r>
              <w:rPr>
                <w:rFonts w:ascii="Verdana" w:eastAsia="Calibri" w:hAnsi="Verdana"/>
                <w:sz w:val="20"/>
                <w:szCs w:val="20"/>
              </w:rPr>
              <w:t xml:space="preserve">- </w:t>
            </w:r>
            <w:r w:rsidRPr="00E1443F">
              <w:rPr>
                <w:rFonts w:ascii="Verdana" w:eastAsia="Calibri" w:hAnsi="Verdana"/>
                <w:sz w:val="20"/>
                <w:szCs w:val="20"/>
              </w:rPr>
              <w:t>Друго финансиране - отчисления по ЗУО</w:t>
            </w:r>
          </w:p>
        </w:tc>
        <w:tc>
          <w:tcPr>
            <w:tcW w:w="1910" w:type="dxa"/>
            <w:tcBorders>
              <w:top w:val="single" w:sz="4" w:space="0" w:color="auto"/>
              <w:left w:val="single" w:sz="4" w:space="0" w:color="auto"/>
              <w:bottom w:val="nil"/>
              <w:right w:val="single" w:sz="4" w:space="0" w:color="auto"/>
            </w:tcBorders>
            <w:shd w:val="clear" w:color="auto" w:fill="FFFFFF"/>
            <w:vAlign w:val="center"/>
          </w:tcPr>
          <w:p w:rsidR="000324B4" w:rsidRPr="00E1443F" w:rsidRDefault="000324B4" w:rsidP="00964937">
            <w:pPr>
              <w:tabs>
                <w:tab w:val="left" w:pos="567"/>
                <w:tab w:val="left" w:pos="709"/>
              </w:tabs>
              <w:spacing w:line="260" w:lineRule="exact"/>
              <w:ind w:right="57"/>
              <w:jc w:val="right"/>
              <w:rPr>
                <w:rFonts w:ascii="Verdana" w:eastAsia="Calibri" w:hAnsi="Verdana"/>
                <w:sz w:val="20"/>
                <w:szCs w:val="20"/>
              </w:rPr>
            </w:pPr>
            <w:r w:rsidRPr="00E1443F">
              <w:rPr>
                <w:rFonts w:ascii="Verdana" w:eastAsia="Calibri" w:hAnsi="Verdana"/>
                <w:sz w:val="20"/>
                <w:szCs w:val="20"/>
              </w:rPr>
              <w:t>228 000 лв.</w:t>
            </w:r>
          </w:p>
        </w:tc>
      </w:tr>
      <w:tr w:rsidR="000324B4" w:rsidRPr="008D4CEC" w:rsidTr="00964937">
        <w:trPr>
          <w:trHeight w:val="334"/>
          <w:jc w:val="center"/>
        </w:trPr>
        <w:tc>
          <w:tcPr>
            <w:tcW w:w="437" w:type="dxa"/>
            <w:tcBorders>
              <w:top w:val="single" w:sz="4" w:space="0" w:color="auto"/>
              <w:left w:val="single" w:sz="4" w:space="0" w:color="auto"/>
              <w:bottom w:val="single" w:sz="4" w:space="0" w:color="auto"/>
              <w:right w:val="nil"/>
            </w:tcBorders>
            <w:shd w:val="clear" w:color="auto" w:fill="FFFFFF"/>
            <w:vAlign w:val="center"/>
          </w:tcPr>
          <w:p w:rsidR="000324B4" w:rsidRPr="008D4CEC" w:rsidRDefault="000324B4" w:rsidP="00964937">
            <w:pPr>
              <w:tabs>
                <w:tab w:val="left" w:pos="567"/>
                <w:tab w:val="left" w:pos="709"/>
              </w:tabs>
              <w:spacing w:line="260" w:lineRule="exact"/>
              <w:jc w:val="both"/>
              <w:rPr>
                <w:rFonts w:ascii="Verdana" w:eastAsia="Calibri" w:hAnsi="Verdana"/>
                <w:b/>
                <w:sz w:val="20"/>
                <w:szCs w:val="20"/>
              </w:rPr>
            </w:pPr>
          </w:p>
        </w:tc>
        <w:tc>
          <w:tcPr>
            <w:tcW w:w="6782" w:type="dxa"/>
            <w:tcBorders>
              <w:top w:val="single" w:sz="4" w:space="0" w:color="auto"/>
              <w:left w:val="single" w:sz="4" w:space="0" w:color="auto"/>
              <w:bottom w:val="single" w:sz="4" w:space="0" w:color="auto"/>
              <w:right w:val="nil"/>
            </w:tcBorders>
            <w:shd w:val="clear" w:color="auto" w:fill="FFFFFF"/>
            <w:vAlign w:val="center"/>
          </w:tcPr>
          <w:p w:rsidR="000324B4" w:rsidRPr="008D4CEC" w:rsidRDefault="000324B4" w:rsidP="00964937">
            <w:pPr>
              <w:tabs>
                <w:tab w:val="left" w:pos="567"/>
                <w:tab w:val="left" w:pos="709"/>
              </w:tabs>
              <w:spacing w:line="260" w:lineRule="exact"/>
              <w:jc w:val="right"/>
              <w:rPr>
                <w:rFonts w:ascii="Verdana" w:eastAsia="Calibri" w:hAnsi="Verdana"/>
                <w:b/>
                <w:sz w:val="20"/>
                <w:szCs w:val="20"/>
              </w:rPr>
            </w:pPr>
            <w:r w:rsidRPr="008D4CEC">
              <w:rPr>
                <w:rFonts w:ascii="Verdana" w:eastAsia="Calibri" w:hAnsi="Verdana"/>
                <w:b/>
                <w:sz w:val="20"/>
                <w:szCs w:val="20"/>
              </w:rPr>
              <w:t>Общо приходи:</w:t>
            </w:r>
          </w:p>
        </w:tc>
        <w:tc>
          <w:tcPr>
            <w:tcW w:w="1910" w:type="dxa"/>
            <w:tcBorders>
              <w:top w:val="single" w:sz="4" w:space="0" w:color="auto"/>
              <w:left w:val="single" w:sz="4" w:space="0" w:color="auto"/>
              <w:bottom w:val="single" w:sz="4" w:space="0" w:color="auto"/>
              <w:right w:val="single" w:sz="4" w:space="0" w:color="auto"/>
            </w:tcBorders>
            <w:shd w:val="clear" w:color="auto" w:fill="FFFFFF"/>
            <w:vAlign w:val="center"/>
          </w:tcPr>
          <w:p w:rsidR="000324B4" w:rsidRPr="008D4CEC" w:rsidRDefault="000324B4" w:rsidP="00964937">
            <w:pPr>
              <w:tabs>
                <w:tab w:val="left" w:pos="567"/>
                <w:tab w:val="left" w:pos="709"/>
              </w:tabs>
              <w:spacing w:line="260" w:lineRule="exact"/>
              <w:ind w:right="57"/>
              <w:jc w:val="right"/>
              <w:rPr>
                <w:rFonts w:ascii="Verdana" w:eastAsia="Calibri" w:hAnsi="Verdana"/>
                <w:b/>
                <w:sz w:val="20"/>
                <w:szCs w:val="20"/>
              </w:rPr>
            </w:pPr>
            <w:r w:rsidRPr="008D4CEC">
              <w:rPr>
                <w:rFonts w:ascii="Verdana" w:eastAsia="Calibri" w:hAnsi="Verdana"/>
                <w:b/>
                <w:sz w:val="20"/>
                <w:szCs w:val="20"/>
              </w:rPr>
              <w:t>28 743 597 лв.</w:t>
            </w:r>
          </w:p>
        </w:tc>
      </w:tr>
    </w:tbl>
    <w:p w:rsidR="00AB6C9A" w:rsidRDefault="00AB6C9A" w:rsidP="000324B4">
      <w:pPr>
        <w:tabs>
          <w:tab w:val="left" w:pos="284"/>
          <w:tab w:val="left" w:pos="709"/>
        </w:tabs>
        <w:spacing w:before="240" w:line="260" w:lineRule="exact"/>
        <w:jc w:val="both"/>
        <w:rPr>
          <w:rFonts w:ascii="Verdana" w:eastAsia="Calibri" w:hAnsi="Verdana"/>
          <w:sz w:val="20"/>
          <w:szCs w:val="20"/>
        </w:rPr>
      </w:pPr>
    </w:p>
    <w:p w:rsidR="000324B4" w:rsidRPr="00DC3951" w:rsidRDefault="000324B4" w:rsidP="000324B4">
      <w:pPr>
        <w:tabs>
          <w:tab w:val="left" w:pos="284"/>
          <w:tab w:val="left" w:pos="709"/>
        </w:tabs>
        <w:spacing w:before="240" w:line="260" w:lineRule="exact"/>
        <w:jc w:val="both"/>
        <w:rPr>
          <w:rFonts w:ascii="Verdana" w:eastAsia="Calibri" w:hAnsi="Verdana"/>
          <w:sz w:val="20"/>
          <w:szCs w:val="20"/>
        </w:rPr>
      </w:pPr>
      <w:bookmarkStart w:id="0" w:name="_GoBack"/>
      <w:bookmarkEnd w:id="0"/>
      <w:r w:rsidRPr="00DC3951">
        <w:rPr>
          <w:rFonts w:ascii="Verdana" w:eastAsia="Calibri" w:hAnsi="Verdana"/>
          <w:sz w:val="20"/>
          <w:szCs w:val="20"/>
        </w:rPr>
        <w:lastRenderedPageBreak/>
        <w:t>2.</w:t>
      </w:r>
      <w:r w:rsidRPr="00DC3951">
        <w:rPr>
          <w:rFonts w:ascii="Verdana" w:eastAsia="Calibri" w:hAnsi="Verdana"/>
          <w:sz w:val="20"/>
          <w:szCs w:val="20"/>
        </w:rPr>
        <w:tab/>
        <w:t>По разходите в размер на 28 743 597 лв, разпределен както следва:</w:t>
      </w:r>
    </w:p>
    <w:p w:rsidR="000324B4" w:rsidRPr="00C70865" w:rsidRDefault="000324B4" w:rsidP="000324B4">
      <w:pPr>
        <w:tabs>
          <w:tab w:val="left" w:pos="567"/>
          <w:tab w:val="left" w:pos="709"/>
        </w:tabs>
        <w:spacing w:before="60" w:after="60" w:line="260" w:lineRule="exact"/>
        <w:jc w:val="both"/>
        <w:rPr>
          <w:rFonts w:ascii="Verdana" w:eastAsia="Calibri" w:hAnsi="Verdana"/>
          <w:b/>
          <w:sz w:val="20"/>
          <w:szCs w:val="20"/>
        </w:rPr>
      </w:pPr>
      <w:r w:rsidRPr="00C70865">
        <w:rPr>
          <w:rFonts w:ascii="Verdana" w:eastAsia="Calibri" w:hAnsi="Verdana"/>
          <w:b/>
          <w:sz w:val="20"/>
          <w:szCs w:val="20"/>
        </w:rPr>
        <w:t>Разходи</w:t>
      </w:r>
    </w:p>
    <w:tbl>
      <w:tblPr>
        <w:tblW w:w="9082" w:type="dxa"/>
        <w:jc w:val="center"/>
        <w:tblLayout w:type="fixed"/>
        <w:tblCellMar>
          <w:left w:w="0" w:type="dxa"/>
          <w:right w:w="0" w:type="dxa"/>
        </w:tblCellMar>
        <w:tblLook w:val="0000" w:firstRow="0" w:lastRow="0" w:firstColumn="0" w:lastColumn="0" w:noHBand="0" w:noVBand="0"/>
      </w:tblPr>
      <w:tblGrid>
        <w:gridCol w:w="442"/>
        <w:gridCol w:w="6798"/>
        <w:gridCol w:w="1842"/>
      </w:tblGrid>
      <w:tr w:rsidR="000324B4" w:rsidRPr="00E1443F" w:rsidTr="00964937">
        <w:trPr>
          <w:trHeight w:val="340"/>
          <w:jc w:val="center"/>
        </w:trPr>
        <w:tc>
          <w:tcPr>
            <w:tcW w:w="442" w:type="dxa"/>
            <w:tcBorders>
              <w:top w:val="single" w:sz="4" w:space="0" w:color="auto"/>
              <w:left w:val="single" w:sz="4" w:space="0" w:color="auto"/>
              <w:bottom w:val="nil"/>
              <w:right w:val="nil"/>
            </w:tcBorders>
            <w:shd w:val="clear" w:color="auto" w:fill="FFFFFF"/>
            <w:vAlign w:val="center"/>
          </w:tcPr>
          <w:p w:rsidR="000324B4" w:rsidRPr="00E1443F" w:rsidRDefault="000324B4" w:rsidP="00964937">
            <w:pPr>
              <w:tabs>
                <w:tab w:val="left" w:pos="567"/>
                <w:tab w:val="left" w:pos="709"/>
              </w:tabs>
              <w:spacing w:line="260" w:lineRule="exact"/>
              <w:jc w:val="both"/>
              <w:rPr>
                <w:rFonts w:ascii="Verdana" w:eastAsia="Calibri" w:hAnsi="Verdana"/>
                <w:sz w:val="20"/>
                <w:szCs w:val="20"/>
              </w:rPr>
            </w:pPr>
            <w:r w:rsidRPr="00E1443F">
              <w:rPr>
                <w:rFonts w:ascii="Verdana" w:eastAsia="Calibri" w:hAnsi="Verdana"/>
                <w:sz w:val="20"/>
                <w:szCs w:val="20"/>
              </w:rPr>
              <w:t>1.</w:t>
            </w:r>
          </w:p>
        </w:tc>
        <w:tc>
          <w:tcPr>
            <w:tcW w:w="6798" w:type="dxa"/>
            <w:tcBorders>
              <w:top w:val="single" w:sz="4" w:space="0" w:color="auto"/>
              <w:left w:val="single" w:sz="4" w:space="0" w:color="auto"/>
              <w:bottom w:val="nil"/>
              <w:right w:val="nil"/>
            </w:tcBorders>
            <w:shd w:val="clear" w:color="auto" w:fill="FFFFFF"/>
            <w:vAlign w:val="center"/>
          </w:tcPr>
          <w:p w:rsidR="000324B4" w:rsidRPr="00E1443F" w:rsidRDefault="000324B4" w:rsidP="00964937">
            <w:pPr>
              <w:tabs>
                <w:tab w:val="left" w:pos="567"/>
                <w:tab w:val="left" w:pos="709"/>
              </w:tabs>
              <w:spacing w:line="260" w:lineRule="exact"/>
              <w:rPr>
                <w:rFonts w:ascii="Verdana" w:eastAsia="Calibri" w:hAnsi="Verdana"/>
                <w:sz w:val="20"/>
                <w:szCs w:val="20"/>
              </w:rPr>
            </w:pPr>
            <w:r w:rsidRPr="00E1443F">
              <w:rPr>
                <w:rFonts w:ascii="Verdana" w:eastAsia="Calibri" w:hAnsi="Verdana"/>
                <w:sz w:val="20"/>
                <w:szCs w:val="20"/>
              </w:rPr>
              <w:t>Разходи за делегирани от държавата дейности в т. ч.</w:t>
            </w:r>
          </w:p>
        </w:tc>
        <w:tc>
          <w:tcPr>
            <w:tcW w:w="1842" w:type="dxa"/>
            <w:tcBorders>
              <w:top w:val="single" w:sz="4" w:space="0" w:color="auto"/>
              <w:left w:val="single" w:sz="4" w:space="0" w:color="auto"/>
              <w:bottom w:val="nil"/>
              <w:right w:val="single" w:sz="4" w:space="0" w:color="auto"/>
            </w:tcBorders>
            <w:shd w:val="clear" w:color="auto" w:fill="FFFFFF"/>
            <w:vAlign w:val="center"/>
          </w:tcPr>
          <w:p w:rsidR="000324B4" w:rsidRPr="00E1443F" w:rsidRDefault="000324B4" w:rsidP="00964937">
            <w:pPr>
              <w:tabs>
                <w:tab w:val="left" w:pos="567"/>
                <w:tab w:val="left" w:pos="709"/>
              </w:tabs>
              <w:spacing w:line="260" w:lineRule="exact"/>
              <w:ind w:right="57"/>
              <w:jc w:val="right"/>
              <w:rPr>
                <w:rFonts w:ascii="Verdana" w:eastAsia="Calibri" w:hAnsi="Verdana"/>
                <w:sz w:val="20"/>
                <w:szCs w:val="20"/>
              </w:rPr>
            </w:pPr>
            <w:r w:rsidRPr="00E1443F">
              <w:rPr>
                <w:rFonts w:ascii="Verdana" w:eastAsia="Calibri" w:hAnsi="Verdana"/>
                <w:sz w:val="20"/>
                <w:szCs w:val="20"/>
              </w:rPr>
              <w:t>16 284 029 лв.</w:t>
            </w:r>
          </w:p>
        </w:tc>
      </w:tr>
      <w:tr w:rsidR="000324B4" w:rsidRPr="00E1443F" w:rsidTr="00964937">
        <w:trPr>
          <w:trHeight w:val="340"/>
          <w:jc w:val="center"/>
        </w:trPr>
        <w:tc>
          <w:tcPr>
            <w:tcW w:w="442" w:type="dxa"/>
            <w:tcBorders>
              <w:top w:val="single" w:sz="4" w:space="0" w:color="auto"/>
              <w:left w:val="single" w:sz="4" w:space="0" w:color="auto"/>
              <w:bottom w:val="nil"/>
              <w:right w:val="nil"/>
            </w:tcBorders>
            <w:shd w:val="clear" w:color="auto" w:fill="FFFFFF"/>
            <w:vAlign w:val="center"/>
          </w:tcPr>
          <w:p w:rsidR="000324B4" w:rsidRPr="00E1443F" w:rsidRDefault="000324B4" w:rsidP="00964937">
            <w:pPr>
              <w:tabs>
                <w:tab w:val="left" w:pos="567"/>
                <w:tab w:val="left" w:pos="709"/>
              </w:tabs>
              <w:spacing w:line="260" w:lineRule="exact"/>
              <w:jc w:val="both"/>
              <w:rPr>
                <w:rFonts w:ascii="Verdana" w:eastAsia="Calibri" w:hAnsi="Verdana"/>
                <w:sz w:val="20"/>
                <w:szCs w:val="20"/>
              </w:rPr>
            </w:pPr>
          </w:p>
        </w:tc>
        <w:tc>
          <w:tcPr>
            <w:tcW w:w="6798" w:type="dxa"/>
            <w:tcBorders>
              <w:top w:val="single" w:sz="4" w:space="0" w:color="auto"/>
              <w:left w:val="single" w:sz="4" w:space="0" w:color="auto"/>
              <w:bottom w:val="nil"/>
              <w:right w:val="nil"/>
            </w:tcBorders>
            <w:shd w:val="clear" w:color="auto" w:fill="FFFFFF"/>
            <w:vAlign w:val="center"/>
          </w:tcPr>
          <w:p w:rsidR="000324B4" w:rsidRPr="00E1443F" w:rsidRDefault="000324B4" w:rsidP="00964937">
            <w:pPr>
              <w:tabs>
                <w:tab w:val="left" w:pos="567"/>
                <w:tab w:val="left" w:pos="709"/>
              </w:tabs>
              <w:spacing w:line="260" w:lineRule="exact"/>
              <w:rPr>
                <w:rFonts w:ascii="Verdana" w:eastAsia="Calibri" w:hAnsi="Verdana"/>
                <w:sz w:val="20"/>
                <w:szCs w:val="20"/>
              </w:rPr>
            </w:pPr>
            <w:r>
              <w:rPr>
                <w:rFonts w:ascii="Verdana" w:eastAsia="Calibri" w:hAnsi="Verdana"/>
                <w:sz w:val="20"/>
                <w:szCs w:val="20"/>
              </w:rPr>
              <w:t xml:space="preserve">- </w:t>
            </w:r>
            <w:r w:rsidRPr="00E1443F">
              <w:rPr>
                <w:rFonts w:ascii="Verdana" w:eastAsia="Calibri" w:hAnsi="Verdana"/>
                <w:sz w:val="20"/>
                <w:szCs w:val="20"/>
              </w:rPr>
              <w:t>Общи държавни служби</w:t>
            </w:r>
          </w:p>
        </w:tc>
        <w:tc>
          <w:tcPr>
            <w:tcW w:w="1842" w:type="dxa"/>
            <w:tcBorders>
              <w:top w:val="single" w:sz="4" w:space="0" w:color="auto"/>
              <w:left w:val="single" w:sz="4" w:space="0" w:color="auto"/>
              <w:bottom w:val="nil"/>
              <w:right w:val="single" w:sz="4" w:space="0" w:color="auto"/>
            </w:tcBorders>
            <w:shd w:val="clear" w:color="auto" w:fill="FFFFFF"/>
            <w:vAlign w:val="center"/>
          </w:tcPr>
          <w:p w:rsidR="000324B4" w:rsidRPr="00E1443F" w:rsidRDefault="000324B4" w:rsidP="00964937">
            <w:pPr>
              <w:tabs>
                <w:tab w:val="left" w:pos="567"/>
                <w:tab w:val="left" w:pos="709"/>
              </w:tabs>
              <w:spacing w:line="260" w:lineRule="exact"/>
              <w:ind w:right="57"/>
              <w:jc w:val="right"/>
              <w:rPr>
                <w:rFonts w:ascii="Verdana" w:eastAsia="Calibri" w:hAnsi="Verdana"/>
                <w:sz w:val="20"/>
                <w:szCs w:val="20"/>
              </w:rPr>
            </w:pPr>
            <w:r w:rsidRPr="00E1443F">
              <w:rPr>
                <w:rFonts w:ascii="Verdana" w:eastAsia="Calibri" w:hAnsi="Verdana"/>
                <w:sz w:val="20"/>
                <w:szCs w:val="20"/>
              </w:rPr>
              <w:t>1 086 189 лв.</w:t>
            </w:r>
          </w:p>
        </w:tc>
      </w:tr>
      <w:tr w:rsidR="000324B4" w:rsidRPr="00E1443F" w:rsidTr="00964937">
        <w:trPr>
          <w:trHeight w:val="340"/>
          <w:jc w:val="center"/>
        </w:trPr>
        <w:tc>
          <w:tcPr>
            <w:tcW w:w="442" w:type="dxa"/>
            <w:tcBorders>
              <w:top w:val="single" w:sz="4" w:space="0" w:color="auto"/>
              <w:left w:val="single" w:sz="4" w:space="0" w:color="auto"/>
              <w:bottom w:val="nil"/>
              <w:right w:val="nil"/>
            </w:tcBorders>
            <w:shd w:val="clear" w:color="auto" w:fill="FFFFFF"/>
            <w:vAlign w:val="center"/>
          </w:tcPr>
          <w:p w:rsidR="000324B4" w:rsidRPr="00E1443F" w:rsidRDefault="000324B4" w:rsidP="00964937">
            <w:pPr>
              <w:tabs>
                <w:tab w:val="left" w:pos="567"/>
                <w:tab w:val="left" w:pos="709"/>
              </w:tabs>
              <w:spacing w:line="260" w:lineRule="exact"/>
              <w:jc w:val="both"/>
              <w:rPr>
                <w:rFonts w:ascii="Verdana" w:eastAsia="Calibri" w:hAnsi="Verdana"/>
                <w:sz w:val="20"/>
                <w:szCs w:val="20"/>
              </w:rPr>
            </w:pPr>
          </w:p>
        </w:tc>
        <w:tc>
          <w:tcPr>
            <w:tcW w:w="6798" w:type="dxa"/>
            <w:tcBorders>
              <w:top w:val="single" w:sz="4" w:space="0" w:color="auto"/>
              <w:left w:val="single" w:sz="4" w:space="0" w:color="auto"/>
              <w:bottom w:val="nil"/>
              <w:right w:val="nil"/>
            </w:tcBorders>
            <w:shd w:val="clear" w:color="auto" w:fill="FFFFFF"/>
            <w:vAlign w:val="center"/>
          </w:tcPr>
          <w:p w:rsidR="000324B4" w:rsidRPr="00E1443F" w:rsidRDefault="000324B4" w:rsidP="00964937">
            <w:pPr>
              <w:tabs>
                <w:tab w:val="left" w:pos="567"/>
                <w:tab w:val="left" w:pos="709"/>
              </w:tabs>
              <w:spacing w:line="260" w:lineRule="exact"/>
              <w:rPr>
                <w:rFonts w:ascii="Verdana" w:eastAsia="Calibri" w:hAnsi="Verdana"/>
                <w:sz w:val="20"/>
                <w:szCs w:val="20"/>
              </w:rPr>
            </w:pPr>
            <w:r>
              <w:rPr>
                <w:rFonts w:ascii="Verdana" w:eastAsia="Calibri" w:hAnsi="Verdana"/>
                <w:sz w:val="20"/>
                <w:szCs w:val="20"/>
              </w:rPr>
              <w:t xml:space="preserve">- </w:t>
            </w:r>
            <w:r w:rsidRPr="00E1443F">
              <w:rPr>
                <w:rFonts w:ascii="Verdana" w:eastAsia="Calibri" w:hAnsi="Verdana"/>
                <w:sz w:val="20"/>
                <w:szCs w:val="20"/>
              </w:rPr>
              <w:t>Отбрана и сигурност</w:t>
            </w:r>
          </w:p>
        </w:tc>
        <w:tc>
          <w:tcPr>
            <w:tcW w:w="1842" w:type="dxa"/>
            <w:tcBorders>
              <w:top w:val="single" w:sz="4" w:space="0" w:color="auto"/>
              <w:left w:val="single" w:sz="4" w:space="0" w:color="auto"/>
              <w:bottom w:val="nil"/>
              <w:right w:val="single" w:sz="4" w:space="0" w:color="auto"/>
            </w:tcBorders>
            <w:shd w:val="clear" w:color="auto" w:fill="FFFFFF"/>
            <w:vAlign w:val="center"/>
          </w:tcPr>
          <w:p w:rsidR="000324B4" w:rsidRPr="00E1443F" w:rsidRDefault="000324B4" w:rsidP="00964937">
            <w:pPr>
              <w:tabs>
                <w:tab w:val="left" w:pos="567"/>
                <w:tab w:val="left" w:pos="709"/>
              </w:tabs>
              <w:spacing w:line="260" w:lineRule="exact"/>
              <w:ind w:right="57"/>
              <w:jc w:val="right"/>
              <w:rPr>
                <w:rFonts w:ascii="Verdana" w:eastAsia="Calibri" w:hAnsi="Verdana"/>
                <w:sz w:val="20"/>
                <w:szCs w:val="20"/>
              </w:rPr>
            </w:pPr>
            <w:r w:rsidRPr="00E1443F">
              <w:rPr>
                <w:rFonts w:ascii="Verdana" w:eastAsia="Calibri" w:hAnsi="Verdana"/>
                <w:sz w:val="20"/>
                <w:szCs w:val="20"/>
              </w:rPr>
              <w:t>236 586 лв.</w:t>
            </w:r>
          </w:p>
        </w:tc>
      </w:tr>
      <w:tr w:rsidR="000324B4" w:rsidRPr="00E1443F" w:rsidTr="00964937">
        <w:trPr>
          <w:trHeight w:val="340"/>
          <w:jc w:val="center"/>
        </w:trPr>
        <w:tc>
          <w:tcPr>
            <w:tcW w:w="442" w:type="dxa"/>
            <w:tcBorders>
              <w:top w:val="single" w:sz="4" w:space="0" w:color="auto"/>
              <w:left w:val="single" w:sz="4" w:space="0" w:color="auto"/>
              <w:bottom w:val="nil"/>
              <w:right w:val="nil"/>
            </w:tcBorders>
            <w:shd w:val="clear" w:color="auto" w:fill="FFFFFF"/>
            <w:vAlign w:val="center"/>
          </w:tcPr>
          <w:p w:rsidR="000324B4" w:rsidRPr="00E1443F" w:rsidRDefault="000324B4" w:rsidP="00964937">
            <w:pPr>
              <w:tabs>
                <w:tab w:val="left" w:pos="567"/>
                <w:tab w:val="left" w:pos="709"/>
              </w:tabs>
              <w:spacing w:line="260" w:lineRule="exact"/>
              <w:jc w:val="both"/>
              <w:rPr>
                <w:rFonts w:ascii="Verdana" w:eastAsia="Calibri" w:hAnsi="Verdana"/>
                <w:sz w:val="20"/>
                <w:szCs w:val="20"/>
              </w:rPr>
            </w:pPr>
          </w:p>
        </w:tc>
        <w:tc>
          <w:tcPr>
            <w:tcW w:w="6798" w:type="dxa"/>
            <w:tcBorders>
              <w:top w:val="single" w:sz="4" w:space="0" w:color="auto"/>
              <w:left w:val="single" w:sz="4" w:space="0" w:color="auto"/>
              <w:bottom w:val="nil"/>
              <w:right w:val="nil"/>
            </w:tcBorders>
            <w:shd w:val="clear" w:color="auto" w:fill="FFFFFF"/>
            <w:vAlign w:val="center"/>
          </w:tcPr>
          <w:p w:rsidR="000324B4" w:rsidRPr="00E1443F" w:rsidRDefault="000324B4" w:rsidP="00964937">
            <w:pPr>
              <w:tabs>
                <w:tab w:val="left" w:pos="567"/>
                <w:tab w:val="left" w:pos="709"/>
              </w:tabs>
              <w:spacing w:line="260" w:lineRule="exact"/>
              <w:rPr>
                <w:rFonts w:ascii="Verdana" w:eastAsia="Calibri" w:hAnsi="Verdana"/>
                <w:sz w:val="20"/>
                <w:szCs w:val="20"/>
              </w:rPr>
            </w:pPr>
            <w:r>
              <w:rPr>
                <w:rFonts w:ascii="Verdana" w:eastAsia="Calibri" w:hAnsi="Verdana"/>
                <w:sz w:val="20"/>
                <w:szCs w:val="20"/>
              </w:rPr>
              <w:t xml:space="preserve">- </w:t>
            </w:r>
            <w:r w:rsidRPr="00E1443F">
              <w:rPr>
                <w:rFonts w:ascii="Verdana" w:eastAsia="Calibri" w:hAnsi="Verdana"/>
                <w:sz w:val="20"/>
                <w:szCs w:val="20"/>
              </w:rPr>
              <w:t>Образование</w:t>
            </w:r>
          </w:p>
        </w:tc>
        <w:tc>
          <w:tcPr>
            <w:tcW w:w="1842" w:type="dxa"/>
            <w:tcBorders>
              <w:top w:val="single" w:sz="4" w:space="0" w:color="auto"/>
              <w:left w:val="single" w:sz="4" w:space="0" w:color="auto"/>
              <w:bottom w:val="nil"/>
              <w:right w:val="single" w:sz="4" w:space="0" w:color="auto"/>
            </w:tcBorders>
            <w:shd w:val="clear" w:color="auto" w:fill="FFFFFF"/>
            <w:vAlign w:val="center"/>
          </w:tcPr>
          <w:p w:rsidR="000324B4" w:rsidRPr="00E1443F" w:rsidRDefault="000324B4" w:rsidP="00964937">
            <w:pPr>
              <w:tabs>
                <w:tab w:val="left" w:pos="567"/>
                <w:tab w:val="left" w:pos="709"/>
              </w:tabs>
              <w:spacing w:line="260" w:lineRule="exact"/>
              <w:ind w:right="57"/>
              <w:jc w:val="right"/>
              <w:rPr>
                <w:rFonts w:ascii="Verdana" w:eastAsia="Calibri" w:hAnsi="Verdana"/>
                <w:sz w:val="20"/>
                <w:szCs w:val="20"/>
              </w:rPr>
            </w:pPr>
            <w:r w:rsidRPr="00E1443F">
              <w:rPr>
                <w:rFonts w:ascii="Verdana" w:eastAsia="Calibri" w:hAnsi="Verdana"/>
                <w:sz w:val="20"/>
                <w:szCs w:val="20"/>
              </w:rPr>
              <w:t>5 131 205 лв.</w:t>
            </w:r>
          </w:p>
        </w:tc>
      </w:tr>
      <w:tr w:rsidR="000324B4" w:rsidRPr="00E1443F" w:rsidTr="00964937">
        <w:trPr>
          <w:trHeight w:val="340"/>
          <w:jc w:val="center"/>
        </w:trPr>
        <w:tc>
          <w:tcPr>
            <w:tcW w:w="442" w:type="dxa"/>
            <w:tcBorders>
              <w:top w:val="single" w:sz="4" w:space="0" w:color="auto"/>
              <w:left w:val="single" w:sz="4" w:space="0" w:color="auto"/>
              <w:bottom w:val="nil"/>
              <w:right w:val="nil"/>
            </w:tcBorders>
            <w:shd w:val="clear" w:color="auto" w:fill="FFFFFF"/>
            <w:vAlign w:val="center"/>
          </w:tcPr>
          <w:p w:rsidR="000324B4" w:rsidRPr="00E1443F" w:rsidRDefault="000324B4" w:rsidP="00964937">
            <w:pPr>
              <w:tabs>
                <w:tab w:val="left" w:pos="567"/>
                <w:tab w:val="left" w:pos="709"/>
              </w:tabs>
              <w:spacing w:line="260" w:lineRule="exact"/>
              <w:jc w:val="both"/>
              <w:rPr>
                <w:rFonts w:ascii="Verdana" w:eastAsia="Calibri" w:hAnsi="Verdana"/>
                <w:sz w:val="20"/>
                <w:szCs w:val="20"/>
              </w:rPr>
            </w:pPr>
          </w:p>
        </w:tc>
        <w:tc>
          <w:tcPr>
            <w:tcW w:w="6798" w:type="dxa"/>
            <w:tcBorders>
              <w:top w:val="single" w:sz="4" w:space="0" w:color="auto"/>
              <w:left w:val="single" w:sz="4" w:space="0" w:color="auto"/>
              <w:bottom w:val="nil"/>
              <w:right w:val="nil"/>
            </w:tcBorders>
            <w:shd w:val="clear" w:color="auto" w:fill="FFFFFF"/>
            <w:vAlign w:val="center"/>
          </w:tcPr>
          <w:p w:rsidR="000324B4" w:rsidRPr="00E1443F" w:rsidRDefault="000324B4" w:rsidP="00964937">
            <w:pPr>
              <w:tabs>
                <w:tab w:val="left" w:pos="567"/>
                <w:tab w:val="left" w:pos="709"/>
              </w:tabs>
              <w:spacing w:line="260" w:lineRule="exact"/>
              <w:rPr>
                <w:rFonts w:ascii="Verdana" w:eastAsia="Calibri" w:hAnsi="Verdana"/>
                <w:sz w:val="20"/>
                <w:szCs w:val="20"/>
              </w:rPr>
            </w:pPr>
            <w:r>
              <w:rPr>
                <w:rFonts w:ascii="Verdana" w:eastAsia="Calibri" w:hAnsi="Verdana"/>
                <w:sz w:val="20"/>
                <w:szCs w:val="20"/>
              </w:rPr>
              <w:t xml:space="preserve">- </w:t>
            </w:r>
            <w:r w:rsidRPr="00E1443F">
              <w:rPr>
                <w:rFonts w:ascii="Verdana" w:eastAsia="Calibri" w:hAnsi="Verdana"/>
                <w:sz w:val="20"/>
                <w:szCs w:val="20"/>
              </w:rPr>
              <w:t>Здравеопазване</w:t>
            </w:r>
          </w:p>
        </w:tc>
        <w:tc>
          <w:tcPr>
            <w:tcW w:w="1842" w:type="dxa"/>
            <w:tcBorders>
              <w:top w:val="single" w:sz="4" w:space="0" w:color="auto"/>
              <w:left w:val="single" w:sz="4" w:space="0" w:color="auto"/>
              <w:bottom w:val="nil"/>
              <w:right w:val="single" w:sz="4" w:space="0" w:color="auto"/>
            </w:tcBorders>
            <w:shd w:val="clear" w:color="auto" w:fill="FFFFFF"/>
            <w:vAlign w:val="center"/>
          </w:tcPr>
          <w:p w:rsidR="000324B4" w:rsidRPr="00E1443F" w:rsidRDefault="000324B4" w:rsidP="00964937">
            <w:pPr>
              <w:tabs>
                <w:tab w:val="left" w:pos="567"/>
                <w:tab w:val="left" w:pos="709"/>
              </w:tabs>
              <w:spacing w:line="260" w:lineRule="exact"/>
              <w:ind w:right="57"/>
              <w:jc w:val="right"/>
              <w:rPr>
                <w:rFonts w:ascii="Verdana" w:eastAsia="Calibri" w:hAnsi="Verdana"/>
                <w:sz w:val="20"/>
                <w:szCs w:val="20"/>
              </w:rPr>
            </w:pPr>
            <w:r w:rsidRPr="00E1443F">
              <w:rPr>
                <w:rFonts w:ascii="Verdana" w:eastAsia="Calibri" w:hAnsi="Verdana"/>
                <w:sz w:val="20"/>
                <w:szCs w:val="20"/>
              </w:rPr>
              <w:t>856 503 лв.</w:t>
            </w:r>
          </w:p>
        </w:tc>
      </w:tr>
      <w:tr w:rsidR="000324B4" w:rsidRPr="00E1443F" w:rsidTr="00964937">
        <w:trPr>
          <w:trHeight w:val="340"/>
          <w:jc w:val="center"/>
        </w:trPr>
        <w:tc>
          <w:tcPr>
            <w:tcW w:w="442" w:type="dxa"/>
            <w:tcBorders>
              <w:top w:val="single" w:sz="4" w:space="0" w:color="auto"/>
              <w:left w:val="single" w:sz="4" w:space="0" w:color="auto"/>
              <w:bottom w:val="nil"/>
              <w:right w:val="nil"/>
            </w:tcBorders>
            <w:shd w:val="clear" w:color="auto" w:fill="FFFFFF"/>
            <w:vAlign w:val="center"/>
          </w:tcPr>
          <w:p w:rsidR="000324B4" w:rsidRPr="00E1443F" w:rsidRDefault="000324B4" w:rsidP="00964937">
            <w:pPr>
              <w:tabs>
                <w:tab w:val="left" w:pos="567"/>
                <w:tab w:val="left" w:pos="709"/>
              </w:tabs>
              <w:spacing w:line="260" w:lineRule="exact"/>
              <w:jc w:val="both"/>
              <w:rPr>
                <w:rFonts w:ascii="Verdana" w:eastAsia="Calibri" w:hAnsi="Verdana"/>
                <w:sz w:val="20"/>
                <w:szCs w:val="20"/>
              </w:rPr>
            </w:pPr>
          </w:p>
        </w:tc>
        <w:tc>
          <w:tcPr>
            <w:tcW w:w="6798" w:type="dxa"/>
            <w:tcBorders>
              <w:top w:val="single" w:sz="4" w:space="0" w:color="auto"/>
              <w:left w:val="single" w:sz="4" w:space="0" w:color="auto"/>
              <w:bottom w:val="nil"/>
              <w:right w:val="nil"/>
            </w:tcBorders>
            <w:shd w:val="clear" w:color="auto" w:fill="FFFFFF"/>
            <w:vAlign w:val="center"/>
          </w:tcPr>
          <w:p w:rsidR="000324B4" w:rsidRPr="00E1443F" w:rsidRDefault="000324B4" w:rsidP="00964937">
            <w:pPr>
              <w:tabs>
                <w:tab w:val="left" w:pos="567"/>
                <w:tab w:val="left" w:pos="709"/>
              </w:tabs>
              <w:spacing w:line="260" w:lineRule="exact"/>
              <w:rPr>
                <w:rFonts w:ascii="Verdana" w:eastAsia="Calibri" w:hAnsi="Verdana"/>
                <w:sz w:val="20"/>
                <w:szCs w:val="20"/>
              </w:rPr>
            </w:pPr>
            <w:r>
              <w:rPr>
                <w:rFonts w:ascii="Verdana" w:eastAsia="Calibri" w:hAnsi="Verdana"/>
                <w:sz w:val="20"/>
                <w:szCs w:val="20"/>
              </w:rPr>
              <w:t xml:space="preserve">- </w:t>
            </w:r>
            <w:r w:rsidRPr="00E1443F">
              <w:rPr>
                <w:rFonts w:ascii="Verdana" w:eastAsia="Calibri" w:hAnsi="Verdana"/>
                <w:sz w:val="20"/>
                <w:szCs w:val="20"/>
              </w:rPr>
              <w:t>Соц. осигуряване, подпомагане и грижи</w:t>
            </w:r>
          </w:p>
        </w:tc>
        <w:tc>
          <w:tcPr>
            <w:tcW w:w="1842" w:type="dxa"/>
            <w:tcBorders>
              <w:top w:val="single" w:sz="4" w:space="0" w:color="auto"/>
              <w:left w:val="single" w:sz="4" w:space="0" w:color="auto"/>
              <w:bottom w:val="nil"/>
              <w:right w:val="single" w:sz="4" w:space="0" w:color="auto"/>
            </w:tcBorders>
            <w:shd w:val="clear" w:color="auto" w:fill="FFFFFF"/>
            <w:vAlign w:val="center"/>
          </w:tcPr>
          <w:p w:rsidR="000324B4" w:rsidRPr="00E1443F" w:rsidRDefault="000324B4" w:rsidP="00964937">
            <w:pPr>
              <w:tabs>
                <w:tab w:val="left" w:pos="567"/>
                <w:tab w:val="left" w:pos="709"/>
              </w:tabs>
              <w:spacing w:line="260" w:lineRule="exact"/>
              <w:ind w:right="57"/>
              <w:jc w:val="right"/>
              <w:rPr>
                <w:rFonts w:ascii="Verdana" w:eastAsia="Calibri" w:hAnsi="Verdana"/>
                <w:sz w:val="20"/>
                <w:szCs w:val="20"/>
              </w:rPr>
            </w:pPr>
            <w:r w:rsidRPr="00E1443F">
              <w:rPr>
                <w:rFonts w:ascii="Verdana" w:eastAsia="Calibri" w:hAnsi="Verdana"/>
                <w:sz w:val="20"/>
                <w:szCs w:val="20"/>
              </w:rPr>
              <w:t>8 174 907 лв.</w:t>
            </w:r>
          </w:p>
        </w:tc>
      </w:tr>
      <w:tr w:rsidR="000324B4" w:rsidRPr="00E1443F" w:rsidTr="00964937">
        <w:trPr>
          <w:trHeight w:val="340"/>
          <w:jc w:val="center"/>
        </w:trPr>
        <w:tc>
          <w:tcPr>
            <w:tcW w:w="442" w:type="dxa"/>
            <w:tcBorders>
              <w:top w:val="single" w:sz="4" w:space="0" w:color="auto"/>
              <w:left w:val="single" w:sz="4" w:space="0" w:color="auto"/>
              <w:bottom w:val="nil"/>
              <w:right w:val="nil"/>
            </w:tcBorders>
            <w:shd w:val="clear" w:color="auto" w:fill="FFFFFF"/>
            <w:vAlign w:val="center"/>
          </w:tcPr>
          <w:p w:rsidR="000324B4" w:rsidRPr="00E1443F" w:rsidRDefault="000324B4" w:rsidP="00964937">
            <w:pPr>
              <w:tabs>
                <w:tab w:val="left" w:pos="567"/>
                <w:tab w:val="left" w:pos="709"/>
              </w:tabs>
              <w:spacing w:line="260" w:lineRule="exact"/>
              <w:jc w:val="both"/>
              <w:rPr>
                <w:rFonts w:ascii="Verdana" w:eastAsia="Calibri" w:hAnsi="Verdana"/>
                <w:sz w:val="20"/>
                <w:szCs w:val="20"/>
              </w:rPr>
            </w:pPr>
          </w:p>
        </w:tc>
        <w:tc>
          <w:tcPr>
            <w:tcW w:w="6798" w:type="dxa"/>
            <w:tcBorders>
              <w:top w:val="single" w:sz="4" w:space="0" w:color="auto"/>
              <w:left w:val="single" w:sz="4" w:space="0" w:color="auto"/>
              <w:bottom w:val="nil"/>
              <w:right w:val="nil"/>
            </w:tcBorders>
            <w:shd w:val="clear" w:color="auto" w:fill="FFFFFF"/>
            <w:vAlign w:val="center"/>
          </w:tcPr>
          <w:p w:rsidR="000324B4" w:rsidRPr="00E1443F" w:rsidRDefault="000324B4" w:rsidP="00964937">
            <w:pPr>
              <w:tabs>
                <w:tab w:val="left" w:pos="567"/>
                <w:tab w:val="left" w:pos="709"/>
              </w:tabs>
              <w:spacing w:line="260" w:lineRule="exact"/>
              <w:rPr>
                <w:rFonts w:ascii="Verdana" w:eastAsia="Calibri" w:hAnsi="Verdana"/>
                <w:sz w:val="20"/>
                <w:szCs w:val="20"/>
              </w:rPr>
            </w:pPr>
            <w:r>
              <w:rPr>
                <w:rFonts w:ascii="Verdana" w:eastAsia="Calibri" w:hAnsi="Verdana"/>
                <w:sz w:val="20"/>
                <w:szCs w:val="20"/>
              </w:rPr>
              <w:t xml:space="preserve">- </w:t>
            </w:r>
            <w:r w:rsidRPr="00E1443F">
              <w:rPr>
                <w:rFonts w:ascii="Verdana" w:eastAsia="Calibri" w:hAnsi="Verdana"/>
                <w:sz w:val="20"/>
                <w:szCs w:val="20"/>
              </w:rPr>
              <w:t>Култура и спорт</w:t>
            </w:r>
          </w:p>
        </w:tc>
        <w:tc>
          <w:tcPr>
            <w:tcW w:w="1842" w:type="dxa"/>
            <w:tcBorders>
              <w:top w:val="single" w:sz="4" w:space="0" w:color="auto"/>
              <w:left w:val="single" w:sz="4" w:space="0" w:color="auto"/>
              <w:bottom w:val="nil"/>
              <w:right w:val="single" w:sz="4" w:space="0" w:color="auto"/>
            </w:tcBorders>
            <w:shd w:val="clear" w:color="auto" w:fill="FFFFFF"/>
            <w:vAlign w:val="center"/>
          </w:tcPr>
          <w:p w:rsidR="000324B4" w:rsidRPr="00E1443F" w:rsidRDefault="000324B4" w:rsidP="00964937">
            <w:pPr>
              <w:tabs>
                <w:tab w:val="left" w:pos="567"/>
                <w:tab w:val="left" w:pos="709"/>
              </w:tabs>
              <w:spacing w:line="260" w:lineRule="exact"/>
              <w:ind w:right="57"/>
              <w:jc w:val="right"/>
              <w:rPr>
                <w:rFonts w:ascii="Verdana" w:eastAsia="Calibri" w:hAnsi="Verdana"/>
                <w:sz w:val="20"/>
                <w:szCs w:val="20"/>
              </w:rPr>
            </w:pPr>
            <w:r w:rsidRPr="00E1443F">
              <w:rPr>
                <w:rFonts w:ascii="Verdana" w:eastAsia="Calibri" w:hAnsi="Verdana"/>
                <w:sz w:val="20"/>
                <w:szCs w:val="20"/>
              </w:rPr>
              <w:t>792 443 лв.</w:t>
            </w:r>
          </w:p>
        </w:tc>
      </w:tr>
      <w:tr w:rsidR="000324B4" w:rsidRPr="00E1443F" w:rsidTr="00964937">
        <w:trPr>
          <w:trHeight w:val="340"/>
          <w:jc w:val="center"/>
        </w:trPr>
        <w:tc>
          <w:tcPr>
            <w:tcW w:w="442" w:type="dxa"/>
            <w:tcBorders>
              <w:top w:val="single" w:sz="4" w:space="0" w:color="auto"/>
              <w:left w:val="single" w:sz="4" w:space="0" w:color="auto"/>
              <w:bottom w:val="nil"/>
              <w:right w:val="nil"/>
            </w:tcBorders>
            <w:shd w:val="clear" w:color="auto" w:fill="FFFFFF"/>
            <w:vAlign w:val="center"/>
          </w:tcPr>
          <w:p w:rsidR="000324B4" w:rsidRPr="00E1443F" w:rsidRDefault="000324B4" w:rsidP="00964937">
            <w:pPr>
              <w:tabs>
                <w:tab w:val="left" w:pos="567"/>
                <w:tab w:val="left" w:pos="709"/>
              </w:tabs>
              <w:spacing w:line="260" w:lineRule="exact"/>
              <w:jc w:val="both"/>
              <w:rPr>
                <w:rFonts w:ascii="Verdana" w:eastAsia="Calibri" w:hAnsi="Verdana"/>
                <w:sz w:val="20"/>
                <w:szCs w:val="20"/>
              </w:rPr>
            </w:pPr>
          </w:p>
        </w:tc>
        <w:tc>
          <w:tcPr>
            <w:tcW w:w="6798" w:type="dxa"/>
            <w:tcBorders>
              <w:top w:val="single" w:sz="4" w:space="0" w:color="auto"/>
              <w:left w:val="single" w:sz="4" w:space="0" w:color="auto"/>
              <w:bottom w:val="nil"/>
              <w:right w:val="nil"/>
            </w:tcBorders>
            <w:shd w:val="clear" w:color="auto" w:fill="FFFFFF"/>
            <w:vAlign w:val="center"/>
          </w:tcPr>
          <w:p w:rsidR="000324B4" w:rsidRPr="00E1443F" w:rsidRDefault="000324B4" w:rsidP="00964937">
            <w:pPr>
              <w:tabs>
                <w:tab w:val="left" w:pos="567"/>
                <w:tab w:val="left" w:pos="709"/>
              </w:tabs>
              <w:spacing w:line="260" w:lineRule="exact"/>
              <w:rPr>
                <w:rFonts w:ascii="Verdana" w:eastAsia="Calibri" w:hAnsi="Verdana"/>
                <w:sz w:val="20"/>
                <w:szCs w:val="20"/>
              </w:rPr>
            </w:pPr>
            <w:r>
              <w:rPr>
                <w:rFonts w:ascii="Verdana" w:eastAsia="Calibri" w:hAnsi="Verdana"/>
                <w:sz w:val="20"/>
                <w:szCs w:val="20"/>
              </w:rPr>
              <w:t xml:space="preserve">- </w:t>
            </w:r>
            <w:r w:rsidRPr="00E1443F">
              <w:rPr>
                <w:rFonts w:ascii="Verdana" w:eastAsia="Calibri" w:hAnsi="Verdana"/>
                <w:sz w:val="20"/>
                <w:szCs w:val="20"/>
              </w:rPr>
              <w:t>Други икономически дейности и услуги</w:t>
            </w:r>
          </w:p>
        </w:tc>
        <w:tc>
          <w:tcPr>
            <w:tcW w:w="1842" w:type="dxa"/>
            <w:tcBorders>
              <w:top w:val="single" w:sz="4" w:space="0" w:color="auto"/>
              <w:left w:val="single" w:sz="4" w:space="0" w:color="auto"/>
              <w:bottom w:val="nil"/>
              <w:right w:val="single" w:sz="4" w:space="0" w:color="auto"/>
            </w:tcBorders>
            <w:shd w:val="clear" w:color="auto" w:fill="FFFFFF"/>
            <w:vAlign w:val="center"/>
          </w:tcPr>
          <w:p w:rsidR="000324B4" w:rsidRPr="00E1443F" w:rsidRDefault="000324B4" w:rsidP="00964937">
            <w:pPr>
              <w:tabs>
                <w:tab w:val="left" w:pos="567"/>
                <w:tab w:val="left" w:pos="709"/>
              </w:tabs>
              <w:spacing w:line="260" w:lineRule="exact"/>
              <w:ind w:right="57"/>
              <w:jc w:val="right"/>
              <w:rPr>
                <w:rFonts w:ascii="Verdana" w:eastAsia="Calibri" w:hAnsi="Verdana"/>
                <w:sz w:val="20"/>
                <w:szCs w:val="20"/>
              </w:rPr>
            </w:pPr>
            <w:r w:rsidRPr="00E1443F">
              <w:rPr>
                <w:rFonts w:ascii="Verdana" w:eastAsia="Calibri" w:hAnsi="Verdana"/>
                <w:sz w:val="20"/>
                <w:szCs w:val="20"/>
              </w:rPr>
              <w:t>6 196 лв.</w:t>
            </w:r>
          </w:p>
        </w:tc>
      </w:tr>
      <w:tr w:rsidR="000324B4" w:rsidRPr="00E1443F" w:rsidTr="00964937">
        <w:trPr>
          <w:trHeight w:val="340"/>
          <w:jc w:val="center"/>
        </w:trPr>
        <w:tc>
          <w:tcPr>
            <w:tcW w:w="442" w:type="dxa"/>
            <w:tcBorders>
              <w:top w:val="single" w:sz="4" w:space="0" w:color="auto"/>
              <w:left w:val="single" w:sz="4" w:space="0" w:color="auto"/>
              <w:bottom w:val="single" w:sz="4" w:space="0" w:color="auto"/>
              <w:right w:val="nil"/>
            </w:tcBorders>
            <w:shd w:val="clear" w:color="auto" w:fill="FFFFFF"/>
            <w:vAlign w:val="center"/>
          </w:tcPr>
          <w:p w:rsidR="000324B4" w:rsidRPr="00E1443F" w:rsidRDefault="000324B4" w:rsidP="00964937">
            <w:pPr>
              <w:tabs>
                <w:tab w:val="left" w:pos="567"/>
                <w:tab w:val="left" w:pos="709"/>
              </w:tabs>
              <w:spacing w:line="260" w:lineRule="exact"/>
              <w:jc w:val="both"/>
              <w:rPr>
                <w:rFonts w:ascii="Verdana" w:eastAsia="Calibri" w:hAnsi="Verdana"/>
                <w:sz w:val="20"/>
                <w:szCs w:val="20"/>
              </w:rPr>
            </w:pPr>
            <w:r w:rsidRPr="00E1443F">
              <w:rPr>
                <w:rFonts w:ascii="Verdana" w:eastAsia="Calibri" w:hAnsi="Verdana"/>
                <w:sz w:val="20"/>
                <w:szCs w:val="20"/>
              </w:rPr>
              <w:t>2.</w:t>
            </w:r>
          </w:p>
        </w:tc>
        <w:tc>
          <w:tcPr>
            <w:tcW w:w="6798" w:type="dxa"/>
            <w:tcBorders>
              <w:top w:val="single" w:sz="4" w:space="0" w:color="auto"/>
              <w:left w:val="single" w:sz="4" w:space="0" w:color="auto"/>
              <w:bottom w:val="single" w:sz="4" w:space="0" w:color="auto"/>
              <w:right w:val="nil"/>
            </w:tcBorders>
            <w:shd w:val="clear" w:color="auto" w:fill="FFFFFF"/>
            <w:vAlign w:val="center"/>
          </w:tcPr>
          <w:p w:rsidR="000324B4" w:rsidRPr="00E1443F" w:rsidRDefault="000324B4" w:rsidP="00964937">
            <w:pPr>
              <w:tabs>
                <w:tab w:val="left" w:pos="567"/>
                <w:tab w:val="left" w:pos="709"/>
              </w:tabs>
              <w:spacing w:line="260" w:lineRule="exact"/>
              <w:rPr>
                <w:rFonts w:ascii="Verdana" w:eastAsia="Calibri" w:hAnsi="Verdana"/>
                <w:sz w:val="20"/>
                <w:szCs w:val="20"/>
              </w:rPr>
            </w:pPr>
            <w:r w:rsidRPr="00E1443F">
              <w:rPr>
                <w:rFonts w:ascii="Verdana" w:eastAsia="Calibri" w:hAnsi="Verdana"/>
                <w:sz w:val="20"/>
                <w:szCs w:val="20"/>
              </w:rPr>
              <w:t>Разходи за дофинансирани дейности</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0324B4" w:rsidRPr="00E1443F" w:rsidRDefault="000324B4" w:rsidP="00964937">
            <w:pPr>
              <w:tabs>
                <w:tab w:val="left" w:pos="567"/>
                <w:tab w:val="left" w:pos="709"/>
              </w:tabs>
              <w:spacing w:line="260" w:lineRule="exact"/>
              <w:ind w:right="57"/>
              <w:jc w:val="right"/>
              <w:rPr>
                <w:rFonts w:ascii="Verdana" w:eastAsia="Calibri" w:hAnsi="Verdana"/>
                <w:sz w:val="20"/>
                <w:szCs w:val="20"/>
              </w:rPr>
            </w:pPr>
            <w:r w:rsidRPr="00E1443F">
              <w:rPr>
                <w:rFonts w:ascii="Verdana" w:eastAsia="Calibri" w:hAnsi="Verdana"/>
                <w:sz w:val="20"/>
                <w:szCs w:val="20"/>
              </w:rPr>
              <w:t>111 423 лв.</w:t>
            </w:r>
          </w:p>
        </w:tc>
      </w:tr>
      <w:tr w:rsidR="000324B4" w:rsidRPr="00E1443F" w:rsidTr="00964937">
        <w:trPr>
          <w:trHeight w:val="340"/>
          <w:jc w:val="center"/>
        </w:trPr>
        <w:tc>
          <w:tcPr>
            <w:tcW w:w="442" w:type="dxa"/>
            <w:tcBorders>
              <w:top w:val="single" w:sz="4" w:space="0" w:color="auto"/>
              <w:left w:val="single" w:sz="4" w:space="0" w:color="auto"/>
              <w:bottom w:val="nil"/>
              <w:right w:val="nil"/>
            </w:tcBorders>
            <w:shd w:val="clear" w:color="auto" w:fill="FFFFFF"/>
            <w:vAlign w:val="center"/>
          </w:tcPr>
          <w:p w:rsidR="000324B4" w:rsidRPr="00E1443F" w:rsidRDefault="000324B4" w:rsidP="00964937">
            <w:pPr>
              <w:tabs>
                <w:tab w:val="left" w:pos="567"/>
                <w:tab w:val="left" w:pos="709"/>
              </w:tabs>
              <w:spacing w:line="260" w:lineRule="exact"/>
              <w:jc w:val="both"/>
              <w:rPr>
                <w:rFonts w:ascii="Verdana" w:eastAsia="Calibri" w:hAnsi="Verdana"/>
                <w:sz w:val="20"/>
                <w:szCs w:val="20"/>
              </w:rPr>
            </w:pPr>
          </w:p>
        </w:tc>
        <w:tc>
          <w:tcPr>
            <w:tcW w:w="6798" w:type="dxa"/>
            <w:tcBorders>
              <w:top w:val="single" w:sz="4" w:space="0" w:color="auto"/>
              <w:left w:val="single" w:sz="4" w:space="0" w:color="auto"/>
              <w:bottom w:val="nil"/>
              <w:right w:val="nil"/>
            </w:tcBorders>
            <w:shd w:val="clear" w:color="auto" w:fill="FFFFFF"/>
            <w:vAlign w:val="center"/>
          </w:tcPr>
          <w:p w:rsidR="000324B4" w:rsidRPr="00E1443F" w:rsidRDefault="000324B4" w:rsidP="00964937">
            <w:pPr>
              <w:tabs>
                <w:tab w:val="left" w:pos="567"/>
                <w:tab w:val="left" w:pos="709"/>
              </w:tabs>
              <w:spacing w:line="260" w:lineRule="exact"/>
              <w:rPr>
                <w:rFonts w:ascii="Verdana" w:eastAsia="Calibri" w:hAnsi="Verdana"/>
                <w:sz w:val="20"/>
                <w:szCs w:val="20"/>
              </w:rPr>
            </w:pPr>
            <w:r>
              <w:rPr>
                <w:rFonts w:ascii="Verdana" w:eastAsia="Calibri" w:hAnsi="Verdana"/>
                <w:sz w:val="20"/>
                <w:szCs w:val="20"/>
              </w:rPr>
              <w:t xml:space="preserve">- </w:t>
            </w:r>
            <w:r w:rsidRPr="00E1443F">
              <w:rPr>
                <w:rFonts w:ascii="Verdana" w:eastAsia="Calibri" w:hAnsi="Verdana"/>
                <w:sz w:val="20"/>
                <w:szCs w:val="20"/>
              </w:rPr>
              <w:t>Образование</w:t>
            </w:r>
          </w:p>
        </w:tc>
        <w:tc>
          <w:tcPr>
            <w:tcW w:w="1842" w:type="dxa"/>
            <w:tcBorders>
              <w:top w:val="single" w:sz="4" w:space="0" w:color="auto"/>
              <w:left w:val="single" w:sz="4" w:space="0" w:color="auto"/>
              <w:bottom w:val="nil"/>
              <w:right w:val="single" w:sz="4" w:space="0" w:color="auto"/>
            </w:tcBorders>
            <w:shd w:val="clear" w:color="auto" w:fill="FFFFFF"/>
            <w:vAlign w:val="center"/>
          </w:tcPr>
          <w:p w:rsidR="000324B4" w:rsidRPr="00E1443F" w:rsidRDefault="000324B4" w:rsidP="00964937">
            <w:pPr>
              <w:tabs>
                <w:tab w:val="left" w:pos="567"/>
                <w:tab w:val="left" w:pos="709"/>
              </w:tabs>
              <w:spacing w:line="260" w:lineRule="exact"/>
              <w:ind w:right="57"/>
              <w:jc w:val="right"/>
              <w:rPr>
                <w:rFonts w:ascii="Verdana" w:eastAsia="Calibri" w:hAnsi="Verdana"/>
                <w:sz w:val="20"/>
                <w:szCs w:val="20"/>
              </w:rPr>
            </w:pPr>
            <w:r w:rsidRPr="00E1443F">
              <w:rPr>
                <w:rFonts w:ascii="Verdana" w:eastAsia="Calibri" w:hAnsi="Verdana"/>
                <w:sz w:val="20"/>
                <w:szCs w:val="20"/>
              </w:rPr>
              <w:t>8 683 лв.</w:t>
            </w:r>
          </w:p>
        </w:tc>
      </w:tr>
      <w:tr w:rsidR="000324B4" w:rsidRPr="00E1443F" w:rsidTr="00964937">
        <w:trPr>
          <w:trHeight w:val="340"/>
          <w:jc w:val="center"/>
        </w:trPr>
        <w:tc>
          <w:tcPr>
            <w:tcW w:w="442" w:type="dxa"/>
            <w:tcBorders>
              <w:top w:val="single" w:sz="4" w:space="0" w:color="auto"/>
              <w:left w:val="single" w:sz="4" w:space="0" w:color="auto"/>
              <w:bottom w:val="nil"/>
              <w:right w:val="nil"/>
            </w:tcBorders>
            <w:shd w:val="clear" w:color="auto" w:fill="FFFFFF"/>
            <w:vAlign w:val="center"/>
          </w:tcPr>
          <w:p w:rsidR="000324B4" w:rsidRPr="00E1443F" w:rsidRDefault="000324B4" w:rsidP="00964937">
            <w:pPr>
              <w:tabs>
                <w:tab w:val="left" w:pos="567"/>
                <w:tab w:val="left" w:pos="709"/>
              </w:tabs>
              <w:spacing w:line="260" w:lineRule="exact"/>
              <w:jc w:val="both"/>
              <w:rPr>
                <w:rFonts w:ascii="Verdana" w:eastAsia="Calibri" w:hAnsi="Verdana"/>
                <w:sz w:val="20"/>
                <w:szCs w:val="20"/>
              </w:rPr>
            </w:pPr>
          </w:p>
        </w:tc>
        <w:tc>
          <w:tcPr>
            <w:tcW w:w="6798" w:type="dxa"/>
            <w:tcBorders>
              <w:top w:val="single" w:sz="4" w:space="0" w:color="auto"/>
              <w:left w:val="single" w:sz="4" w:space="0" w:color="auto"/>
              <w:bottom w:val="nil"/>
              <w:right w:val="nil"/>
            </w:tcBorders>
            <w:shd w:val="clear" w:color="auto" w:fill="FFFFFF"/>
            <w:vAlign w:val="center"/>
          </w:tcPr>
          <w:p w:rsidR="000324B4" w:rsidRPr="00E1443F" w:rsidRDefault="000324B4" w:rsidP="00964937">
            <w:pPr>
              <w:tabs>
                <w:tab w:val="left" w:pos="567"/>
                <w:tab w:val="left" w:pos="709"/>
              </w:tabs>
              <w:spacing w:line="260" w:lineRule="exact"/>
              <w:rPr>
                <w:rFonts w:ascii="Verdana" w:eastAsia="Calibri" w:hAnsi="Verdana"/>
                <w:sz w:val="20"/>
                <w:szCs w:val="20"/>
              </w:rPr>
            </w:pPr>
            <w:r>
              <w:rPr>
                <w:rFonts w:ascii="Verdana" w:eastAsia="Calibri" w:hAnsi="Verdana"/>
                <w:sz w:val="20"/>
                <w:szCs w:val="20"/>
              </w:rPr>
              <w:t xml:space="preserve">- </w:t>
            </w:r>
            <w:r w:rsidRPr="00E1443F">
              <w:rPr>
                <w:rFonts w:ascii="Verdana" w:eastAsia="Calibri" w:hAnsi="Verdana"/>
                <w:sz w:val="20"/>
                <w:szCs w:val="20"/>
              </w:rPr>
              <w:t>Соц. осигуряване, подпомагане и грижи</w:t>
            </w:r>
          </w:p>
        </w:tc>
        <w:tc>
          <w:tcPr>
            <w:tcW w:w="1842" w:type="dxa"/>
            <w:tcBorders>
              <w:top w:val="single" w:sz="4" w:space="0" w:color="auto"/>
              <w:left w:val="single" w:sz="4" w:space="0" w:color="auto"/>
              <w:bottom w:val="nil"/>
              <w:right w:val="single" w:sz="4" w:space="0" w:color="auto"/>
            </w:tcBorders>
            <w:shd w:val="clear" w:color="auto" w:fill="FFFFFF"/>
            <w:vAlign w:val="center"/>
          </w:tcPr>
          <w:p w:rsidR="000324B4" w:rsidRPr="00E1443F" w:rsidRDefault="000324B4" w:rsidP="00964937">
            <w:pPr>
              <w:tabs>
                <w:tab w:val="left" w:pos="567"/>
                <w:tab w:val="left" w:pos="709"/>
              </w:tabs>
              <w:spacing w:line="260" w:lineRule="exact"/>
              <w:ind w:right="57"/>
              <w:jc w:val="right"/>
              <w:rPr>
                <w:rFonts w:ascii="Verdana" w:eastAsia="Calibri" w:hAnsi="Verdana"/>
                <w:sz w:val="20"/>
                <w:szCs w:val="20"/>
              </w:rPr>
            </w:pPr>
            <w:r w:rsidRPr="00E1443F">
              <w:rPr>
                <w:rFonts w:ascii="Verdana" w:eastAsia="Calibri" w:hAnsi="Verdana"/>
                <w:sz w:val="20"/>
                <w:szCs w:val="20"/>
              </w:rPr>
              <w:t>1 600 лв.</w:t>
            </w:r>
          </w:p>
        </w:tc>
      </w:tr>
      <w:tr w:rsidR="000324B4" w:rsidRPr="00E1443F" w:rsidTr="00964937">
        <w:trPr>
          <w:trHeight w:val="340"/>
          <w:jc w:val="center"/>
        </w:trPr>
        <w:tc>
          <w:tcPr>
            <w:tcW w:w="442" w:type="dxa"/>
            <w:tcBorders>
              <w:top w:val="single" w:sz="4" w:space="0" w:color="auto"/>
              <w:left w:val="single" w:sz="4" w:space="0" w:color="auto"/>
              <w:bottom w:val="nil"/>
              <w:right w:val="nil"/>
            </w:tcBorders>
            <w:shd w:val="clear" w:color="auto" w:fill="FFFFFF"/>
            <w:vAlign w:val="center"/>
          </w:tcPr>
          <w:p w:rsidR="000324B4" w:rsidRPr="00E1443F" w:rsidRDefault="000324B4" w:rsidP="00964937">
            <w:pPr>
              <w:tabs>
                <w:tab w:val="left" w:pos="567"/>
                <w:tab w:val="left" w:pos="709"/>
              </w:tabs>
              <w:spacing w:line="260" w:lineRule="exact"/>
              <w:jc w:val="both"/>
              <w:rPr>
                <w:rFonts w:ascii="Verdana" w:eastAsia="Calibri" w:hAnsi="Verdana"/>
                <w:sz w:val="20"/>
                <w:szCs w:val="20"/>
              </w:rPr>
            </w:pPr>
          </w:p>
        </w:tc>
        <w:tc>
          <w:tcPr>
            <w:tcW w:w="6798" w:type="dxa"/>
            <w:tcBorders>
              <w:top w:val="single" w:sz="4" w:space="0" w:color="auto"/>
              <w:left w:val="single" w:sz="4" w:space="0" w:color="auto"/>
              <w:bottom w:val="nil"/>
              <w:right w:val="nil"/>
            </w:tcBorders>
            <w:shd w:val="clear" w:color="auto" w:fill="FFFFFF"/>
            <w:vAlign w:val="center"/>
          </w:tcPr>
          <w:p w:rsidR="000324B4" w:rsidRPr="00E1443F" w:rsidRDefault="000324B4" w:rsidP="00964937">
            <w:pPr>
              <w:tabs>
                <w:tab w:val="left" w:pos="567"/>
                <w:tab w:val="left" w:pos="709"/>
              </w:tabs>
              <w:spacing w:line="260" w:lineRule="exact"/>
              <w:rPr>
                <w:rFonts w:ascii="Verdana" w:eastAsia="Calibri" w:hAnsi="Verdana"/>
                <w:sz w:val="20"/>
                <w:szCs w:val="20"/>
              </w:rPr>
            </w:pPr>
            <w:r>
              <w:rPr>
                <w:rFonts w:ascii="Verdana" w:eastAsia="Calibri" w:hAnsi="Verdana"/>
                <w:sz w:val="20"/>
                <w:szCs w:val="20"/>
              </w:rPr>
              <w:t xml:space="preserve">- </w:t>
            </w:r>
            <w:r w:rsidRPr="00E1443F">
              <w:rPr>
                <w:rFonts w:ascii="Verdana" w:eastAsia="Calibri" w:hAnsi="Verdana"/>
                <w:sz w:val="20"/>
                <w:szCs w:val="20"/>
              </w:rPr>
              <w:t>Култура и спорт</w:t>
            </w:r>
          </w:p>
        </w:tc>
        <w:tc>
          <w:tcPr>
            <w:tcW w:w="1842" w:type="dxa"/>
            <w:tcBorders>
              <w:top w:val="single" w:sz="4" w:space="0" w:color="auto"/>
              <w:left w:val="single" w:sz="4" w:space="0" w:color="auto"/>
              <w:bottom w:val="nil"/>
              <w:right w:val="single" w:sz="4" w:space="0" w:color="auto"/>
            </w:tcBorders>
            <w:shd w:val="clear" w:color="auto" w:fill="FFFFFF"/>
            <w:vAlign w:val="center"/>
          </w:tcPr>
          <w:p w:rsidR="000324B4" w:rsidRPr="00E1443F" w:rsidRDefault="000324B4" w:rsidP="00964937">
            <w:pPr>
              <w:tabs>
                <w:tab w:val="left" w:pos="567"/>
                <w:tab w:val="left" w:pos="709"/>
              </w:tabs>
              <w:spacing w:line="260" w:lineRule="exact"/>
              <w:ind w:right="57"/>
              <w:jc w:val="right"/>
              <w:rPr>
                <w:rFonts w:ascii="Verdana" w:eastAsia="Calibri" w:hAnsi="Verdana"/>
                <w:sz w:val="20"/>
                <w:szCs w:val="20"/>
              </w:rPr>
            </w:pPr>
            <w:r w:rsidRPr="00E1443F">
              <w:rPr>
                <w:rFonts w:ascii="Verdana" w:eastAsia="Calibri" w:hAnsi="Verdana"/>
                <w:sz w:val="20"/>
                <w:szCs w:val="20"/>
              </w:rPr>
              <w:t>101 140 лв.</w:t>
            </w:r>
          </w:p>
        </w:tc>
      </w:tr>
      <w:tr w:rsidR="000324B4" w:rsidRPr="00E1443F" w:rsidTr="00964937">
        <w:trPr>
          <w:trHeight w:val="340"/>
          <w:jc w:val="center"/>
        </w:trPr>
        <w:tc>
          <w:tcPr>
            <w:tcW w:w="442" w:type="dxa"/>
            <w:tcBorders>
              <w:top w:val="single" w:sz="4" w:space="0" w:color="auto"/>
              <w:left w:val="single" w:sz="4" w:space="0" w:color="auto"/>
              <w:bottom w:val="nil"/>
              <w:right w:val="nil"/>
            </w:tcBorders>
            <w:shd w:val="clear" w:color="auto" w:fill="FFFFFF"/>
            <w:vAlign w:val="center"/>
          </w:tcPr>
          <w:p w:rsidR="000324B4" w:rsidRPr="00E1443F" w:rsidRDefault="000324B4" w:rsidP="00964937">
            <w:pPr>
              <w:tabs>
                <w:tab w:val="left" w:pos="567"/>
                <w:tab w:val="left" w:pos="709"/>
              </w:tabs>
              <w:spacing w:line="260" w:lineRule="exact"/>
              <w:jc w:val="both"/>
              <w:rPr>
                <w:rFonts w:ascii="Verdana" w:eastAsia="Calibri" w:hAnsi="Verdana"/>
                <w:sz w:val="20"/>
                <w:szCs w:val="20"/>
              </w:rPr>
            </w:pPr>
            <w:r w:rsidRPr="00E1443F">
              <w:rPr>
                <w:rFonts w:ascii="Verdana" w:eastAsia="Calibri" w:hAnsi="Verdana"/>
                <w:sz w:val="20"/>
                <w:szCs w:val="20"/>
              </w:rPr>
              <w:t>3.</w:t>
            </w:r>
          </w:p>
        </w:tc>
        <w:tc>
          <w:tcPr>
            <w:tcW w:w="6798" w:type="dxa"/>
            <w:tcBorders>
              <w:top w:val="single" w:sz="4" w:space="0" w:color="auto"/>
              <w:left w:val="single" w:sz="4" w:space="0" w:color="auto"/>
              <w:bottom w:val="nil"/>
              <w:right w:val="nil"/>
            </w:tcBorders>
            <w:shd w:val="clear" w:color="auto" w:fill="FFFFFF"/>
            <w:vAlign w:val="center"/>
          </w:tcPr>
          <w:p w:rsidR="000324B4" w:rsidRPr="00E1443F" w:rsidRDefault="000324B4" w:rsidP="00964937">
            <w:pPr>
              <w:tabs>
                <w:tab w:val="left" w:pos="567"/>
                <w:tab w:val="left" w:pos="709"/>
              </w:tabs>
              <w:spacing w:line="260" w:lineRule="exact"/>
              <w:rPr>
                <w:rFonts w:ascii="Verdana" w:eastAsia="Calibri" w:hAnsi="Verdana"/>
                <w:sz w:val="20"/>
                <w:szCs w:val="20"/>
              </w:rPr>
            </w:pPr>
            <w:r w:rsidRPr="00E1443F">
              <w:rPr>
                <w:rFonts w:ascii="Verdana" w:eastAsia="Calibri" w:hAnsi="Verdana"/>
                <w:sz w:val="20"/>
                <w:szCs w:val="20"/>
              </w:rPr>
              <w:t>Разходи за местни дейности в т. ч.</w:t>
            </w:r>
          </w:p>
        </w:tc>
        <w:tc>
          <w:tcPr>
            <w:tcW w:w="1842" w:type="dxa"/>
            <w:tcBorders>
              <w:top w:val="single" w:sz="4" w:space="0" w:color="auto"/>
              <w:left w:val="single" w:sz="4" w:space="0" w:color="auto"/>
              <w:bottom w:val="nil"/>
              <w:right w:val="single" w:sz="4" w:space="0" w:color="auto"/>
            </w:tcBorders>
            <w:shd w:val="clear" w:color="auto" w:fill="FFFFFF"/>
            <w:vAlign w:val="center"/>
          </w:tcPr>
          <w:p w:rsidR="000324B4" w:rsidRPr="00E1443F" w:rsidRDefault="000324B4" w:rsidP="00964937">
            <w:pPr>
              <w:tabs>
                <w:tab w:val="left" w:pos="567"/>
                <w:tab w:val="left" w:pos="709"/>
              </w:tabs>
              <w:spacing w:line="260" w:lineRule="exact"/>
              <w:ind w:right="57"/>
              <w:jc w:val="right"/>
              <w:rPr>
                <w:rFonts w:ascii="Verdana" w:eastAsia="Calibri" w:hAnsi="Verdana"/>
                <w:sz w:val="20"/>
                <w:szCs w:val="20"/>
              </w:rPr>
            </w:pPr>
            <w:r w:rsidRPr="00E1443F">
              <w:rPr>
                <w:rFonts w:ascii="Verdana" w:eastAsia="Calibri" w:hAnsi="Verdana"/>
                <w:sz w:val="20"/>
                <w:szCs w:val="20"/>
              </w:rPr>
              <w:t>12 348 145 лв.</w:t>
            </w:r>
          </w:p>
        </w:tc>
      </w:tr>
      <w:tr w:rsidR="000324B4" w:rsidRPr="00E1443F" w:rsidTr="00964937">
        <w:trPr>
          <w:trHeight w:val="340"/>
          <w:jc w:val="center"/>
        </w:trPr>
        <w:tc>
          <w:tcPr>
            <w:tcW w:w="442" w:type="dxa"/>
            <w:tcBorders>
              <w:top w:val="single" w:sz="4" w:space="0" w:color="auto"/>
              <w:left w:val="single" w:sz="4" w:space="0" w:color="auto"/>
              <w:bottom w:val="nil"/>
              <w:right w:val="nil"/>
            </w:tcBorders>
            <w:shd w:val="clear" w:color="auto" w:fill="FFFFFF"/>
            <w:vAlign w:val="center"/>
          </w:tcPr>
          <w:p w:rsidR="000324B4" w:rsidRPr="00E1443F" w:rsidRDefault="000324B4" w:rsidP="00964937">
            <w:pPr>
              <w:tabs>
                <w:tab w:val="left" w:pos="567"/>
                <w:tab w:val="left" w:pos="709"/>
              </w:tabs>
              <w:spacing w:line="260" w:lineRule="exact"/>
              <w:jc w:val="both"/>
              <w:rPr>
                <w:rFonts w:ascii="Verdana" w:eastAsia="Calibri" w:hAnsi="Verdana"/>
                <w:sz w:val="20"/>
                <w:szCs w:val="20"/>
              </w:rPr>
            </w:pPr>
          </w:p>
        </w:tc>
        <w:tc>
          <w:tcPr>
            <w:tcW w:w="6798" w:type="dxa"/>
            <w:tcBorders>
              <w:top w:val="single" w:sz="4" w:space="0" w:color="auto"/>
              <w:left w:val="single" w:sz="4" w:space="0" w:color="auto"/>
              <w:bottom w:val="nil"/>
              <w:right w:val="nil"/>
            </w:tcBorders>
            <w:shd w:val="clear" w:color="auto" w:fill="FFFFFF"/>
            <w:vAlign w:val="center"/>
          </w:tcPr>
          <w:p w:rsidR="000324B4" w:rsidRPr="00E1443F" w:rsidRDefault="000324B4" w:rsidP="00964937">
            <w:pPr>
              <w:tabs>
                <w:tab w:val="left" w:pos="567"/>
                <w:tab w:val="left" w:pos="709"/>
              </w:tabs>
              <w:spacing w:line="260" w:lineRule="exact"/>
              <w:rPr>
                <w:rFonts w:ascii="Verdana" w:eastAsia="Calibri" w:hAnsi="Verdana"/>
                <w:sz w:val="20"/>
                <w:szCs w:val="20"/>
              </w:rPr>
            </w:pPr>
            <w:r>
              <w:rPr>
                <w:rFonts w:ascii="Verdana" w:eastAsia="Calibri" w:hAnsi="Verdana"/>
                <w:sz w:val="20"/>
                <w:szCs w:val="20"/>
              </w:rPr>
              <w:t xml:space="preserve">- </w:t>
            </w:r>
            <w:r w:rsidRPr="00E1443F">
              <w:rPr>
                <w:rFonts w:ascii="Verdana" w:eastAsia="Calibri" w:hAnsi="Verdana"/>
                <w:sz w:val="20"/>
                <w:szCs w:val="20"/>
              </w:rPr>
              <w:t>Общи държавни служби</w:t>
            </w:r>
          </w:p>
        </w:tc>
        <w:tc>
          <w:tcPr>
            <w:tcW w:w="1842" w:type="dxa"/>
            <w:tcBorders>
              <w:top w:val="single" w:sz="4" w:space="0" w:color="auto"/>
              <w:left w:val="single" w:sz="4" w:space="0" w:color="auto"/>
              <w:bottom w:val="nil"/>
              <w:right w:val="single" w:sz="4" w:space="0" w:color="auto"/>
            </w:tcBorders>
            <w:shd w:val="clear" w:color="auto" w:fill="FFFFFF"/>
            <w:vAlign w:val="center"/>
          </w:tcPr>
          <w:p w:rsidR="000324B4" w:rsidRPr="00E1443F" w:rsidRDefault="000324B4" w:rsidP="00964937">
            <w:pPr>
              <w:tabs>
                <w:tab w:val="left" w:pos="567"/>
                <w:tab w:val="left" w:pos="709"/>
              </w:tabs>
              <w:spacing w:line="260" w:lineRule="exact"/>
              <w:ind w:right="57"/>
              <w:jc w:val="right"/>
              <w:rPr>
                <w:rFonts w:ascii="Verdana" w:eastAsia="Calibri" w:hAnsi="Verdana"/>
                <w:sz w:val="20"/>
                <w:szCs w:val="20"/>
              </w:rPr>
            </w:pPr>
            <w:r w:rsidRPr="00E1443F">
              <w:rPr>
                <w:rFonts w:ascii="Verdana" w:eastAsia="Calibri" w:hAnsi="Verdana"/>
                <w:sz w:val="20"/>
                <w:szCs w:val="20"/>
              </w:rPr>
              <w:t>5 589 600 лв.</w:t>
            </w:r>
          </w:p>
        </w:tc>
      </w:tr>
      <w:tr w:rsidR="000324B4" w:rsidRPr="00E1443F" w:rsidTr="00964937">
        <w:trPr>
          <w:trHeight w:val="340"/>
          <w:jc w:val="center"/>
        </w:trPr>
        <w:tc>
          <w:tcPr>
            <w:tcW w:w="442" w:type="dxa"/>
            <w:tcBorders>
              <w:top w:val="single" w:sz="4" w:space="0" w:color="auto"/>
              <w:left w:val="single" w:sz="4" w:space="0" w:color="auto"/>
              <w:bottom w:val="nil"/>
              <w:right w:val="nil"/>
            </w:tcBorders>
            <w:shd w:val="clear" w:color="auto" w:fill="FFFFFF"/>
            <w:vAlign w:val="center"/>
          </w:tcPr>
          <w:p w:rsidR="000324B4" w:rsidRPr="00E1443F" w:rsidRDefault="000324B4" w:rsidP="00964937">
            <w:pPr>
              <w:tabs>
                <w:tab w:val="left" w:pos="567"/>
                <w:tab w:val="left" w:pos="709"/>
              </w:tabs>
              <w:spacing w:line="260" w:lineRule="exact"/>
              <w:jc w:val="both"/>
              <w:rPr>
                <w:rFonts w:ascii="Verdana" w:eastAsia="Calibri" w:hAnsi="Verdana"/>
                <w:sz w:val="20"/>
                <w:szCs w:val="20"/>
              </w:rPr>
            </w:pPr>
          </w:p>
        </w:tc>
        <w:tc>
          <w:tcPr>
            <w:tcW w:w="6798" w:type="dxa"/>
            <w:tcBorders>
              <w:top w:val="single" w:sz="4" w:space="0" w:color="auto"/>
              <w:left w:val="single" w:sz="4" w:space="0" w:color="auto"/>
              <w:bottom w:val="nil"/>
              <w:right w:val="nil"/>
            </w:tcBorders>
            <w:shd w:val="clear" w:color="auto" w:fill="FFFFFF"/>
            <w:vAlign w:val="center"/>
          </w:tcPr>
          <w:p w:rsidR="000324B4" w:rsidRPr="00E1443F" w:rsidRDefault="000324B4" w:rsidP="00964937">
            <w:pPr>
              <w:tabs>
                <w:tab w:val="left" w:pos="567"/>
                <w:tab w:val="left" w:pos="709"/>
              </w:tabs>
              <w:spacing w:line="260" w:lineRule="exact"/>
              <w:rPr>
                <w:rFonts w:ascii="Verdana" w:eastAsia="Calibri" w:hAnsi="Verdana"/>
                <w:sz w:val="20"/>
                <w:szCs w:val="20"/>
              </w:rPr>
            </w:pPr>
            <w:r>
              <w:rPr>
                <w:rFonts w:ascii="Verdana" w:eastAsia="Calibri" w:hAnsi="Verdana"/>
                <w:sz w:val="20"/>
                <w:szCs w:val="20"/>
              </w:rPr>
              <w:t xml:space="preserve">- </w:t>
            </w:r>
            <w:r w:rsidRPr="00E1443F">
              <w:rPr>
                <w:rFonts w:ascii="Verdana" w:eastAsia="Calibri" w:hAnsi="Verdana"/>
                <w:sz w:val="20"/>
                <w:szCs w:val="20"/>
              </w:rPr>
              <w:t>Отбрана и сигурност</w:t>
            </w:r>
          </w:p>
        </w:tc>
        <w:tc>
          <w:tcPr>
            <w:tcW w:w="1842" w:type="dxa"/>
            <w:tcBorders>
              <w:top w:val="single" w:sz="4" w:space="0" w:color="auto"/>
              <w:left w:val="single" w:sz="4" w:space="0" w:color="auto"/>
              <w:bottom w:val="nil"/>
              <w:right w:val="single" w:sz="4" w:space="0" w:color="auto"/>
            </w:tcBorders>
            <w:shd w:val="clear" w:color="auto" w:fill="FFFFFF"/>
            <w:vAlign w:val="center"/>
          </w:tcPr>
          <w:p w:rsidR="000324B4" w:rsidRPr="00E1443F" w:rsidRDefault="000324B4" w:rsidP="00964937">
            <w:pPr>
              <w:tabs>
                <w:tab w:val="left" w:pos="567"/>
                <w:tab w:val="left" w:pos="709"/>
              </w:tabs>
              <w:spacing w:line="260" w:lineRule="exact"/>
              <w:ind w:right="57"/>
              <w:jc w:val="right"/>
              <w:rPr>
                <w:rFonts w:ascii="Verdana" w:eastAsia="Calibri" w:hAnsi="Verdana"/>
                <w:sz w:val="20"/>
                <w:szCs w:val="20"/>
              </w:rPr>
            </w:pPr>
            <w:r w:rsidRPr="00E1443F">
              <w:rPr>
                <w:rFonts w:ascii="Verdana" w:eastAsia="Calibri" w:hAnsi="Verdana"/>
                <w:sz w:val="20"/>
                <w:szCs w:val="20"/>
              </w:rPr>
              <w:t>1 000 лв.</w:t>
            </w:r>
          </w:p>
        </w:tc>
      </w:tr>
      <w:tr w:rsidR="000324B4" w:rsidRPr="00E1443F" w:rsidTr="00964937">
        <w:trPr>
          <w:trHeight w:val="340"/>
          <w:jc w:val="center"/>
        </w:trPr>
        <w:tc>
          <w:tcPr>
            <w:tcW w:w="442" w:type="dxa"/>
            <w:tcBorders>
              <w:top w:val="single" w:sz="4" w:space="0" w:color="auto"/>
              <w:left w:val="single" w:sz="4" w:space="0" w:color="auto"/>
              <w:bottom w:val="single" w:sz="4" w:space="0" w:color="auto"/>
              <w:right w:val="nil"/>
            </w:tcBorders>
            <w:shd w:val="clear" w:color="auto" w:fill="FFFFFF"/>
            <w:vAlign w:val="center"/>
          </w:tcPr>
          <w:p w:rsidR="000324B4" w:rsidRPr="00E1443F" w:rsidRDefault="000324B4" w:rsidP="00964937">
            <w:pPr>
              <w:tabs>
                <w:tab w:val="left" w:pos="567"/>
                <w:tab w:val="left" w:pos="709"/>
              </w:tabs>
              <w:spacing w:line="260" w:lineRule="exact"/>
              <w:jc w:val="both"/>
              <w:rPr>
                <w:rFonts w:ascii="Verdana" w:eastAsia="Calibri" w:hAnsi="Verdana"/>
                <w:sz w:val="20"/>
                <w:szCs w:val="20"/>
              </w:rPr>
            </w:pPr>
          </w:p>
        </w:tc>
        <w:tc>
          <w:tcPr>
            <w:tcW w:w="6798" w:type="dxa"/>
            <w:tcBorders>
              <w:top w:val="single" w:sz="4" w:space="0" w:color="auto"/>
              <w:left w:val="single" w:sz="4" w:space="0" w:color="auto"/>
              <w:bottom w:val="single" w:sz="4" w:space="0" w:color="auto"/>
              <w:right w:val="nil"/>
            </w:tcBorders>
            <w:shd w:val="clear" w:color="auto" w:fill="FFFFFF"/>
            <w:vAlign w:val="center"/>
          </w:tcPr>
          <w:p w:rsidR="000324B4" w:rsidRPr="00E1443F" w:rsidRDefault="000324B4" w:rsidP="00964937">
            <w:pPr>
              <w:tabs>
                <w:tab w:val="left" w:pos="567"/>
                <w:tab w:val="left" w:pos="709"/>
              </w:tabs>
              <w:spacing w:line="260" w:lineRule="exact"/>
              <w:rPr>
                <w:rFonts w:ascii="Verdana" w:eastAsia="Calibri" w:hAnsi="Verdana"/>
                <w:sz w:val="20"/>
                <w:szCs w:val="20"/>
              </w:rPr>
            </w:pPr>
            <w:r>
              <w:rPr>
                <w:rFonts w:ascii="Verdana" w:eastAsia="Calibri" w:hAnsi="Verdana"/>
                <w:sz w:val="20"/>
                <w:szCs w:val="20"/>
              </w:rPr>
              <w:t xml:space="preserve">- </w:t>
            </w:r>
            <w:r w:rsidRPr="00E1443F">
              <w:rPr>
                <w:rFonts w:ascii="Verdana" w:eastAsia="Calibri" w:hAnsi="Verdana"/>
                <w:sz w:val="20"/>
                <w:szCs w:val="20"/>
              </w:rPr>
              <w:t>Здравеопазване</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0324B4" w:rsidRPr="00E1443F" w:rsidRDefault="000324B4" w:rsidP="00964937">
            <w:pPr>
              <w:tabs>
                <w:tab w:val="left" w:pos="567"/>
                <w:tab w:val="left" w:pos="709"/>
              </w:tabs>
              <w:spacing w:line="260" w:lineRule="exact"/>
              <w:ind w:right="57"/>
              <w:jc w:val="right"/>
              <w:rPr>
                <w:rFonts w:ascii="Verdana" w:eastAsia="Calibri" w:hAnsi="Verdana"/>
                <w:sz w:val="20"/>
                <w:szCs w:val="20"/>
              </w:rPr>
            </w:pPr>
            <w:r w:rsidRPr="00E1443F">
              <w:rPr>
                <w:rFonts w:ascii="Verdana" w:eastAsia="Calibri" w:hAnsi="Verdana"/>
                <w:sz w:val="20"/>
                <w:szCs w:val="20"/>
              </w:rPr>
              <w:t>49 000 лв.</w:t>
            </w:r>
          </w:p>
        </w:tc>
      </w:tr>
      <w:tr w:rsidR="000324B4" w:rsidRPr="00E1443F" w:rsidTr="00964937">
        <w:trPr>
          <w:trHeight w:val="340"/>
          <w:jc w:val="center"/>
        </w:trPr>
        <w:tc>
          <w:tcPr>
            <w:tcW w:w="442" w:type="dxa"/>
            <w:tcBorders>
              <w:top w:val="single" w:sz="4" w:space="0" w:color="auto"/>
              <w:left w:val="single" w:sz="4" w:space="0" w:color="auto"/>
              <w:bottom w:val="single" w:sz="4" w:space="0" w:color="auto"/>
              <w:right w:val="single" w:sz="4" w:space="0" w:color="auto"/>
            </w:tcBorders>
            <w:shd w:val="clear" w:color="auto" w:fill="FFFFFF"/>
            <w:vAlign w:val="center"/>
          </w:tcPr>
          <w:p w:rsidR="000324B4" w:rsidRPr="00E1443F" w:rsidRDefault="000324B4" w:rsidP="00964937">
            <w:pPr>
              <w:tabs>
                <w:tab w:val="left" w:pos="567"/>
                <w:tab w:val="left" w:pos="709"/>
              </w:tabs>
              <w:spacing w:line="260" w:lineRule="exact"/>
              <w:jc w:val="both"/>
              <w:rPr>
                <w:rFonts w:ascii="Verdana" w:eastAsia="Calibri" w:hAnsi="Verdana"/>
                <w:sz w:val="20"/>
                <w:szCs w:val="20"/>
              </w:rPr>
            </w:pPr>
          </w:p>
        </w:tc>
        <w:tc>
          <w:tcPr>
            <w:tcW w:w="6798" w:type="dxa"/>
            <w:tcBorders>
              <w:top w:val="single" w:sz="4" w:space="0" w:color="auto"/>
              <w:left w:val="single" w:sz="4" w:space="0" w:color="auto"/>
              <w:bottom w:val="single" w:sz="4" w:space="0" w:color="auto"/>
              <w:right w:val="single" w:sz="4" w:space="0" w:color="auto"/>
            </w:tcBorders>
            <w:shd w:val="clear" w:color="auto" w:fill="FFFFFF"/>
            <w:vAlign w:val="center"/>
          </w:tcPr>
          <w:p w:rsidR="000324B4" w:rsidRPr="00E1443F" w:rsidRDefault="000324B4" w:rsidP="00964937">
            <w:pPr>
              <w:tabs>
                <w:tab w:val="left" w:pos="567"/>
                <w:tab w:val="left" w:pos="709"/>
              </w:tabs>
              <w:spacing w:line="260" w:lineRule="exact"/>
              <w:rPr>
                <w:rFonts w:ascii="Verdana" w:eastAsia="Calibri" w:hAnsi="Verdana"/>
                <w:sz w:val="20"/>
                <w:szCs w:val="20"/>
              </w:rPr>
            </w:pPr>
            <w:r>
              <w:rPr>
                <w:rFonts w:ascii="Verdana" w:eastAsia="Calibri" w:hAnsi="Verdana"/>
                <w:sz w:val="20"/>
                <w:szCs w:val="20"/>
              </w:rPr>
              <w:t xml:space="preserve">- </w:t>
            </w:r>
            <w:r w:rsidRPr="00E1443F">
              <w:rPr>
                <w:rFonts w:ascii="Verdana" w:eastAsia="Calibri" w:hAnsi="Verdana"/>
                <w:sz w:val="20"/>
                <w:szCs w:val="20"/>
              </w:rPr>
              <w:t>Жилищно строителство, БКС и опазване на околната среда</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0324B4" w:rsidRPr="00E1443F" w:rsidRDefault="000324B4" w:rsidP="00964937">
            <w:pPr>
              <w:tabs>
                <w:tab w:val="left" w:pos="567"/>
                <w:tab w:val="left" w:pos="709"/>
              </w:tabs>
              <w:spacing w:line="260" w:lineRule="exact"/>
              <w:ind w:right="57"/>
              <w:jc w:val="right"/>
              <w:rPr>
                <w:rFonts w:ascii="Verdana" w:eastAsia="Calibri" w:hAnsi="Verdana"/>
                <w:sz w:val="20"/>
                <w:szCs w:val="20"/>
              </w:rPr>
            </w:pPr>
            <w:r w:rsidRPr="00E1443F">
              <w:rPr>
                <w:rFonts w:ascii="Verdana" w:eastAsia="Calibri" w:hAnsi="Verdana"/>
                <w:sz w:val="20"/>
                <w:szCs w:val="20"/>
              </w:rPr>
              <w:t>5 291 221 лв.</w:t>
            </w:r>
          </w:p>
        </w:tc>
      </w:tr>
      <w:tr w:rsidR="000324B4" w:rsidRPr="00E1443F" w:rsidTr="00964937">
        <w:trPr>
          <w:trHeight w:val="340"/>
          <w:jc w:val="center"/>
        </w:trPr>
        <w:tc>
          <w:tcPr>
            <w:tcW w:w="442" w:type="dxa"/>
            <w:tcBorders>
              <w:top w:val="single" w:sz="4" w:space="0" w:color="auto"/>
              <w:left w:val="single" w:sz="4" w:space="0" w:color="auto"/>
              <w:bottom w:val="nil"/>
              <w:right w:val="nil"/>
            </w:tcBorders>
            <w:shd w:val="clear" w:color="auto" w:fill="FFFFFF"/>
            <w:vAlign w:val="center"/>
          </w:tcPr>
          <w:p w:rsidR="000324B4" w:rsidRPr="00E1443F" w:rsidRDefault="000324B4" w:rsidP="00964937">
            <w:pPr>
              <w:tabs>
                <w:tab w:val="left" w:pos="567"/>
                <w:tab w:val="left" w:pos="709"/>
              </w:tabs>
              <w:spacing w:line="260" w:lineRule="exact"/>
              <w:jc w:val="both"/>
              <w:rPr>
                <w:rFonts w:ascii="Verdana" w:eastAsia="Calibri" w:hAnsi="Verdana"/>
                <w:sz w:val="20"/>
                <w:szCs w:val="20"/>
              </w:rPr>
            </w:pPr>
          </w:p>
        </w:tc>
        <w:tc>
          <w:tcPr>
            <w:tcW w:w="6798" w:type="dxa"/>
            <w:tcBorders>
              <w:top w:val="single" w:sz="4" w:space="0" w:color="auto"/>
              <w:left w:val="single" w:sz="4" w:space="0" w:color="auto"/>
              <w:bottom w:val="nil"/>
              <w:right w:val="nil"/>
            </w:tcBorders>
            <w:shd w:val="clear" w:color="auto" w:fill="FFFFFF"/>
            <w:vAlign w:val="center"/>
          </w:tcPr>
          <w:p w:rsidR="000324B4" w:rsidRPr="00E1443F" w:rsidRDefault="000324B4" w:rsidP="00964937">
            <w:pPr>
              <w:tabs>
                <w:tab w:val="left" w:pos="567"/>
                <w:tab w:val="left" w:pos="709"/>
              </w:tabs>
              <w:spacing w:line="260" w:lineRule="exact"/>
              <w:rPr>
                <w:rFonts w:ascii="Verdana" w:eastAsia="Calibri" w:hAnsi="Verdana"/>
                <w:sz w:val="20"/>
                <w:szCs w:val="20"/>
              </w:rPr>
            </w:pPr>
            <w:r>
              <w:rPr>
                <w:rFonts w:ascii="Verdana" w:eastAsia="Calibri" w:hAnsi="Verdana"/>
                <w:sz w:val="20"/>
                <w:szCs w:val="20"/>
              </w:rPr>
              <w:t xml:space="preserve">- </w:t>
            </w:r>
            <w:r w:rsidRPr="00E1443F">
              <w:rPr>
                <w:rFonts w:ascii="Verdana" w:eastAsia="Calibri" w:hAnsi="Verdana"/>
                <w:sz w:val="20"/>
                <w:szCs w:val="20"/>
              </w:rPr>
              <w:t>Соц. осигуряване, подпомагане и грижи</w:t>
            </w:r>
          </w:p>
        </w:tc>
        <w:tc>
          <w:tcPr>
            <w:tcW w:w="1842" w:type="dxa"/>
            <w:tcBorders>
              <w:top w:val="single" w:sz="4" w:space="0" w:color="auto"/>
              <w:left w:val="single" w:sz="4" w:space="0" w:color="auto"/>
              <w:bottom w:val="nil"/>
              <w:right w:val="single" w:sz="4" w:space="0" w:color="auto"/>
            </w:tcBorders>
            <w:shd w:val="clear" w:color="auto" w:fill="FFFFFF"/>
            <w:vAlign w:val="center"/>
          </w:tcPr>
          <w:p w:rsidR="000324B4" w:rsidRPr="00E1443F" w:rsidRDefault="000324B4" w:rsidP="00964937">
            <w:pPr>
              <w:tabs>
                <w:tab w:val="left" w:pos="567"/>
                <w:tab w:val="left" w:pos="709"/>
              </w:tabs>
              <w:spacing w:line="260" w:lineRule="exact"/>
              <w:ind w:right="57"/>
              <w:jc w:val="right"/>
              <w:rPr>
                <w:rFonts w:ascii="Verdana" w:eastAsia="Calibri" w:hAnsi="Verdana"/>
                <w:sz w:val="20"/>
                <w:szCs w:val="20"/>
              </w:rPr>
            </w:pPr>
            <w:r w:rsidRPr="00E1443F">
              <w:rPr>
                <w:rFonts w:ascii="Verdana" w:eastAsia="Calibri" w:hAnsi="Verdana"/>
                <w:sz w:val="20"/>
                <w:szCs w:val="20"/>
              </w:rPr>
              <w:t>213 006 лв.</w:t>
            </w:r>
          </w:p>
        </w:tc>
      </w:tr>
      <w:tr w:rsidR="000324B4" w:rsidRPr="00E1443F" w:rsidTr="00964937">
        <w:trPr>
          <w:trHeight w:val="340"/>
          <w:jc w:val="center"/>
        </w:trPr>
        <w:tc>
          <w:tcPr>
            <w:tcW w:w="442" w:type="dxa"/>
            <w:tcBorders>
              <w:top w:val="single" w:sz="4" w:space="0" w:color="auto"/>
              <w:left w:val="single" w:sz="4" w:space="0" w:color="auto"/>
              <w:bottom w:val="nil"/>
              <w:right w:val="nil"/>
            </w:tcBorders>
            <w:shd w:val="clear" w:color="auto" w:fill="FFFFFF"/>
            <w:vAlign w:val="center"/>
          </w:tcPr>
          <w:p w:rsidR="000324B4" w:rsidRPr="00E1443F" w:rsidRDefault="000324B4" w:rsidP="00964937">
            <w:pPr>
              <w:tabs>
                <w:tab w:val="left" w:pos="567"/>
                <w:tab w:val="left" w:pos="709"/>
              </w:tabs>
              <w:spacing w:line="260" w:lineRule="exact"/>
              <w:jc w:val="both"/>
              <w:rPr>
                <w:rFonts w:ascii="Verdana" w:eastAsia="Calibri" w:hAnsi="Verdana"/>
                <w:sz w:val="20"/>
                <w:szCs w:val="20"/>
              </w:rPr>
            </w:pPr>
          </w:p>
        </w:tc>
        <w:tc>
          <w:tcPr>
            <w:tcW w:w="6798" w:type="dxa"/>
            <w:tcBorders>
              <w:top w:val="single" w:sz="4" w:space="0" w:color="auto"/>
              <w:left w:val="single" w:sz="4" w:space="0" w:color="auto"/>
              <w:bottom w:val="nil"/>
              <w:right w:val="nil"/>
            </w:tcBorders>
            <w:shd w:val="clear" w:color="auto" w:fill="FFFFFF"/>
            <w:vAlign w:val="center"/>
          </w:tcPr>
          <w:p w:rsidR="000324B4" w:rsidRPr="00E1443F" w:rsidRDefault="000324B4" w:rsidP="00964937">
            <w:pPr>
              <w:tabs>
                <w:tab w:val="left" w:pos="567"/>
                <w:tab w:val="left" w:pos="709"/>
              </w:tabs>
              <w:spacing w:line="260" w:lineRule="exact"/>
              <w:rPr>
                <w:rFonts w:ascii="Verdana" w:eastAsia="Calibri" w:hAnsi="Verdana"/>
                <w:sz w:val="20"/>
                <w:szCs w:val="20"/>
              </w:rPr>
            </w:pPr>
            <w:r>
              <w:rPr>
                <w:rFonts w:ascii="Verdana" w:eastAsia="Calibri" w:hAnsi="Verdana"/>
                <w:sz w:val="20"/>
                <w:szCs w:val="20"/>
              </w:rPr>
              <w:t xml:space="preserve">- </w:t>
            </w:r>
            <w:r w:rsidRPr="00E1443F">
              <w:rPr>
                <w:rFonts w:ascii="Verdana" w:eastAsia="Calibri" w:hAnsi="Verdana"/>
                <w:sz w:val="20"/>
                <w:szCs w:val="20"/>
              </w:rPr>
              <w:t>Култура и спорт</w:t>
            </w:r>
          </w:p>
        </w:tc>
        <w:tc>
          <w:tcPr>
            <w:tcW w:w="1842" w:type="dxa"/>
            <w:tcBorders>
              <w:top w:val="single" w:sz="4" w:space="0" w:color="auto"/>
              <w:left w:val="single" w:sz="4" w:space="0" w:color="auto"/>
              <w:bottom w:val="nil"/>
              <w:right w:val="single" w:sz="4" w:space="0" w:color="auto"/>
            </w:tcBorders>
            <w:shd w:val="clear" w:color="auto" w:fill="FFFFFF"/>
            <w:vAlign w:val="center"/>
          </w:tcPr>
          <w:p w:rsidR="000324B4" w:rsidRPr="00E1443F" w:rsidRDefault="000324B4" w:rsidP="00964937">
            <w:pPr>
              <w:tabs>
                <w:tab w:val="left" w:pos="567"/>
                <w:tab w:val="left" w:pos="709"/>
              </w:tabs>
              <w:spacing w:line="260" w:lineRule="exact"/>
              <w:ind w:right="57"/>
              <w:jc w:val="right"/>
              <w:rPr>
                <w:rFonts w:ascii="Verdana" w:eastAsia="Calibri" w:hAnsi="Verdana"/>
                <w:sz w:val="20"/>
                <w:szCs w:val="20"/>
              </w:rPr>
            </w:pPr>
            <w:r w:rsidRPr="00E1443F">
              <w:rPr>
                <w:rFonts w:ascii="Verdana" w:eastAsia="Calibri" w:hAnsi="Verdana"/>
                <w:sz w:val="20"/>
                <w:szCs w:val="20"/>
              </w:rPr>
              <w:t>792 703 лв.</w:t>
            </w:r>
          </w:p>
        </w:tc>
      </w:tr>
      <w:tr w:rsidR="000324B4" w:rsidRPr="00E1443F" w:rsidTr="00964937">
        <w:trPr>
          <w:trHeight w:val="340"/>
          <w:jc w:val="center"/>
        </w:trPr>
        <w:tc>
          <w:tcPr>
            <w:tcW w:w="442" w:type="dxa"/>
            <w:tcBorders>
              <w:top w:val="single" w:sz="4" w:space="0" w:color="auto"/>
              <w:left w:val="single" w:sz="4" w:space="0" w:color="auto"/>
              <w:bottom w:val="nil"/>
              <w:right w:val="nil"/>
            </w:tcBorders>
            <w:shd w:val="clear" w:color="auto" w:fill="FFFFFF"/>
            <w:vAlign w:val="center"/>
          </w:tcPr>
          <w:p w:rsidR="000324B4" w:rsidRPr="00E1443F" w:rsidRDefault="000324B4" w:rsidP="00964937">
            <w:pPr>
              <w:tabs>
                <w:tab w:val="left" w:pos="567"/>
                <w:tab w:val="left" w:pos="709"/>
              </w:tabs>
              <w:spacing w:line="260" w:lineRule="exact"/>
              <w:jc w:val="both"/>
              <w:rPr>
                <w:rFonts w:ascii="Verdana" w:eastAsia="Calibri" w:hAnsi="Verdana"/>
                <w:sz w:val="20"/>
                <w:szCs w:val="20"/>
              </w:rPr>
            </w:pPr>
          </w:p>
        </w:tc>
        <w:tc>
          <w:tcPr>
            <w:tcW w:w="6798" w:type="dxa"/>
            <w:tcBorders>
              <w:top w:val="single" w:sz="4" w:space="0" w:color="auto"/>
              <w:left w:val="single" w:sz="4" w:space="0" w:color="auto"/>
              <w:bottom w:val="nil"/>
              <w:right w:val="nil"/>
            </w:tcBorders>
            <w:shd w:val="clear" w:color="auto" w:fill="FFFFFF"/>
            <w:vAlign w:val="center"/>
          </w:tcPr>
          <w:p w:rsidR="000324B4" w:rsidRPr="00E1443F" w:rsidRDefault="000324B4" w:rsidP="00964937">
            <w:pPr>
              <w:tabs>
                <w:tab w:val="left" w:pos="567"/>
                <w:tab w:val="left" w:pos="709"/>
              </w:tabs>
              <w:spacing w:line="260" w:lineRule="exact"/>
              <w:rPr>
                <w:rFonts w:ascii="Verdana" w:eastAsia="Calibri" w:hAnsi="Verdana"/>
                <w:sz w:val="20"/>
                <w:szCs w:val="20"/>
              </w:rPr>
            </w:pPr>
            <w:r>
              <w:rPr>
                <w:rFonts w:ascii="Verdana" w:eastAsia="Calibri" w:hAnsi="Verdana"/>
                <w:sz w:val="20"/>
                <w:szCs w:val="20"/>
              </w:rPr>
              <w:t xml:space="preserve">- </w:t>
            </w:r>
            <w:r w:rsidRPr="00E1443F">
              <w:rPr>
                <w:rFonts w:ascii="Verdana" w:eastAsia="Calibri" w:hAnsi="Verdana"/>
                <w:sz w:val="20"/>
                <w:szCs w:val="20"/>
              </w:rPr>
              <w:t>Други икономически дейности и услуги</w:t>
            </w:r>
          </w:p>
        </w:tc>
        <w:tc>
          <w:tcPr>
            <w:tcW w:w="1842" w:type="dxa"/>
            <w:tcBorders>
              <w:top w:val="single" w:sz="4" w:space="0" w:color="auto"/>
              <w:left w:val="single" w:sz="4" w:space="0" w:color="auto"/>
              <w:bottom w:val="nil"/>
              <w:right w:val="single" w:sz="4" w:space="0" w:color="auto"/>
            </w:tcBorders>
            <w:shd w:val="clear" w:color="auto" w:fill="FFFFFF"/>
            <w:vAlign w:val="center"/>
          </w:tcPr>
          <w:p w:rsidR="000324B4" w:rsidRPr="00E1443F" w:rsidRDefault="000324B4" w:rsidP="00964937">
            <w:pPr>
              <w:tabs>
                <w:tab w:val="left" w:pos="567"/>
                <w:tab w:val="left" w:pos="709"/>
              </w:tabs>
              <w:spacing w:line="260" w:lineRule="exact"/>
              <w:ind w:right="57"/>
              <w:jc w:val="right"/>
              <w:rPr>
                <w:rFonts w:ascii="Verdana" w:eastAsia="Calibri" w:hAnsi="Verdana"/>
                <w:sz w:val="20"/>
                <w:szCs w:val="20"/>
              </w:rPr>
            </w:pPr>
            <w:r w:rsidRPr="00E1443F">
              <w:rPr>
                <w:rFonts w:ascii="Verdana" w:eastAsia="Calibri" w:hAnsi="Verdana"/>
                <w:sz w:val="20"/>
                <w:szCs w:val="20"/>
              </w:rPr>
              <w:t>391 615 лв.</w:t>
            </w:r>
          </w:p>
        </w:tc>
      </w:tr>
      <w:tr w:rsidR="000324B4" w:rsidRPr="00E1443F" w:rsidTr="00964937">
        <w:trPr>
          <w:trHeight w:val="340"/>
          <w:jc w:val="center"/>
        </w:trPr>
        <w:tc>
          <w:tcPr>
            <w:tcW w:w="442" w:type="dxa"/>
            <w:tcBorders>
              <w:top w:val="single" w:sz="4" w:space="0" w:color="auto"/>
              <w:left w:val="single" w:sz="4" w:space="0" w:color="auto"/>
              <w:bottom w:val="nil"/>
              <w:right w:val="nil"/>
            </w:tcBorders>
            <w:shd w:val="clear" w:color="auto" w:fill="FFFFFF"/>
            <w:vAlign w:val="center"/>
          </w:tcPr>
          <w:p w:rsidR="000324B4" w:rsidRPr="00E1443F" w:rsidRDefault="000324B4" w:rsidP="00964937">
            <w:pPr>
              <w:tabs>
                <w:tab w:val="left" w:pos="567"/>
                <w:tab w:val="left" w:pos="709"/>
              </w:tabs>
              <w:spacing w:line="260" w:lineRule="exact"/>
              <w:jc w:val="both"/>
              <w:rPr>
                <w:rFonts w:ascii="Verdana" w:eastAsia="Calibri" w:hAnsi="Verdana"/>
                <w:sz w:val="20"/>
                <w:szCs w:val="20"/>
              </w:rPr>
            </w:pPr>
          </w:p>
        </w:tc>
        <w:tc>
          <w:tcPr>
            <w:tcW w:w="6798" w:type="dxa"/>
            <w:tcBorders>
              <w:top w:val="single" w:sz="4" w:space="0" w:color="auto"/>
              <w:left w:val="single" w:sz="4" w:space="0" w:color="auto"/>
              <w:bottom w:val="nil"/>
              <w:right w:val="nil"/>
            </w:tcBorders>
            <w:shd w:val="clear" w:color="auto" w:fill="FFFFFF"/>
            <w:vAlign w:val="center"/>
          </w:tcPr>
          <w:p w:rsidR="000324B4" w:rsidRPr="00E1443F" w:rsidRDefault="000324B4" w:rsidP="00964937">
            <w:pPr>
              <w:tabs>
                <w:tab w:val="left" w:pos="567"/>
                <w:tab w:val="left" w:pos="709"/>
              </w:tabs>
              <w:spacing w:line="260" w:lineRule="exact"/>
              <w:rPr>
                <w:rFonts w:ascii="Verdana" w:eastAsia="Calibri" w:hAnsi="Verdana"/>
                <w:sz w:val="20"/>
                <w:szCs w:val="20"/>
              </w:rPr>
            </w:pPr>
            <w:r>
              <w:rPr>
                <w:rFonts w:ascii="Verdana" w:eastAsia="Calibri" w:hAnsi="Verdana"/>
                <w:sz w:val="20"/>
                <w:szCs w:val="20"/>
              </w:rPr>
              <w:t xml:space="preserve">- </w:t>
            </w:r>
            <w:r w:rsidRPr="00E1443F">
              <w:rPr>
                <w:rFonts w:ascii="Verdana" w:eastAsia="Calibri" w:hAnsi="Verdana"/>
                <w:sz w:val="20"/>
                <w:szCs w:val="20"/>
              </w:rPr>
              <w:t>Разходи некласифицирани в други функции</w:t>
            </w:r>
          </w:p>
        </w:tc>
        <w:tc>
          <w:tcPr>
            <w:tcW w:w="1842" w:type="dxa"/>
            <w:tcBorders>
              <w:top w:val="single" w:sz="4" w:space="0" w:color="auto"/>
              <w:left w:val="single" w:sz="4" w:space="0" w:color="auto"/>
              <w:bottom w:val="nil"/>
              <w:right w:val="single" w:sz="4" w:space="0" w:color="auto"/>
            </w:tcBorders>
            <w:shd w:val="clear" w:color="auto" w:fill="FFFFFF"/>
            <w:vAlign w:val="center"/>
          </w:tcPr>
          <w:p w:rsidR="000324B4" w:rsidRPr="00E1443F" w:rsidRDefault="000324B4" w:rsidP="00964937">
            <w:pPr>
              <w:tabs>
                <w:tab w:val="left" w:pos="567"/>
                <w:tab w:val="left" w:pos="709"/>
              </w:tabs>
              <w:spacing w:line="260" w:lineRule="exact"/>
              <w:ind w:right="57"/>
              <w:jc w:val="right"/>
              <w:rPr>
                <w:rFonts w:ascii="Verdana" w:eastAsia="Calibri" w:hAnsi="Verdana"/>
                <w:sz w:val="20"/>
                <w:szCs w:val="20"/>
              </w:rPr>
            </w:pPr>
            <w:r w:rsidRPr="00E1443F">
              <w:rPr>
                <w:rFonts w:ascii="Verdana" w:eastAsia="Calibri" w:hAnsi="Verdana"/>
                <w:sz w:val="20"/>
                <w:szCs w:val="20"/>
              </w:rPr>
              <w:t>20 000 лв.</w:t>
            </w:r>
          </w:p>
        </w:tc>
      </w:tr>
      <w:tr w:rsidR="000324B4" w:rsidRPr="008D4CEC" w:rsidTr="00964937">
        <w:trPr>
          <w:trHeight w:val="340"/>
          <w:jc w:val="center"/>
        </w:trPr>
        <w:tc>
          <w:tcPr>
            <w:tcW w:w="442" w:type="dxa"/>
            <w:tcBorders>
              <w:top w:val="single" w:sz="4" w:space="0" w:color="auto"/>
              <w:left w:val="single" w:sz="4" w:space="0" w:color="auto"/>
              <w:bottom w:val="single" w:sz="4" w:space="0" w:color="auto"/>
              <w:right w:val="nil"/>
            </w:tcBorders>
            <w:shd w:val="clear" w:color="auto" w:fill="FFFFFF"/>
            <w:vAlign w:val="center"/>
          </w:tcPr>
          <w:p w:rsidR="000324B4" w:rsidRPr="008D4CEC" w:rsidRDefault="000324B4" w:rsidP="00964937">
            <w:pPr>
              <w:tabs>
                <w:tab w:val="left" w:pos="567"/>
                <w:tab w:val="left" w:pos="709"/>
              </w:tabs>
              <w:spacing w:line="260" w:lineRule="exact"/>
              <w:jc w:val="both"/>
              <w:rPr>
                <w:rFonts w:ascii="Verdana" w:eastAsia="Calibri" w:hAnsi="Verdana"/>
                <w:b/>
                <w:sz w:val="20"/>
                <w:szCs w:val="20"/>
              </w:rPr>
            </w:pPr>
          </w:p>
        </w:tc>
        <w:tc>
          <w:tcPr>
            <w:tcW w:w="6798" w:type="dxa"/>
            <w:tcBorders>
              <w:top w:val="single" w:sz="4" w:space="0" w:color="auto"/>
              <w:left w:val="single" w:sz="4" w:space="0" w:color="auto"/>
              <w:bottom w:val="single" w:sz="4" w:space="0" w:color="auto"/>
              <w:right w:val="nil"/>
            </w:tcBorders>
            <w:shd w:val="clear" w:color="auto" w:fill="FFFFFF"/>
            <w:vAlign w:val="center"/>
          </w:tcPr>
          <w:p w:rsidR="000324B4" w:rsidRPr="008D4CEC" w:rsidRDefault="000324B4" w:rsidP="00964937">
            <w:pPr>
              <w:tabs>
                <w:tab w:val="left" w:pos="567"/>
                <w:tab w:val="left" w:pos="709"/>
              </w:tabs>
              <w:spacing w:line="260" w:lineRule="exact"/>
              <w:jc w:val="right"/>
              <w:rPr>
                <w:rFonts w:ascii="Verdana" w:eastAsia="Calibri" w:hAnsi="Verdana"/>
                <w:b/>
                <w:sz w:val="20"/>
                <w:szCs w:val="20"/>
              </w:rPr>
            </w:pPr>
            <w:r w:rsidRPr="008D4CEC">
              <w:rPr>
                <w:rFonts w:ascii="Verdana" w:eastAsia="Calibri" w:hAnsi="Verdana"/>
                <w:b/>
                <w:sz w:val="20"/>
                <w:szCs w:val="20"/>
              </w:rPr>
              <w:t>Общо разходи:</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0324B4" w:rsidRPr="008D4CEC" w:rsidRDefault="000324B4" w:rsidP="00964937">
            <w:pPr>
              <w:tabs>
                <w:tab w:val="left" w:pos="567"/>
                <w:tab w:val="left" w:pos="709"/>
              </w:tabs>
              <w:spacing w:line="260" w:lineRule="exact"/>
              <w:ind w:right="57"/>
              <w:jc w:val="right"/>
              <w:rPr>
                <w:rFonts w:ascii="Verdana" w:eastAsia="Calibri" w:hAnsi="Verdana"/>
                <w:b/>
                <w:sz w:val="20"/>
                <w:szCs w:val="20"/>
              </w:rPr>
            </w:pPr>
            <w:r w:rsidRPr="008D4CEC">
              <w:rPr>
                <w:rFonts w:ascii="Verdana" w:eastAsia="Calibri" w:hAnsi="Verdana"/>
                <w:b/>
                <w:sz w:val="20"/>
                <w:szCs w:val="20"/>
              </w:rPr>
              <w:t>28 743 597 лв.</w:t>
            </w:r>
          </w:p>
        </w:tc>
      </w:tr>
    </w:tbl>
    <w:p w:rsidR="000324B4" w:rsidRPr="00E1443F" w:rsidRDefault="000324B4" w:rsidP="000324B4">
      <w:pPr>
        <w:tabs>
          <w:tab w:val="left" w:pos="284"/>
          <w:tab w:val="left" w:pos="709"/>
        </w:tabs>
        <w:spacing w:before="240" w:after="60" w:line="260" w:lineRule="exact"/>
        <w:jc w:val="both"/>
        <w:rPr>
          <w:rFonts w:ascii="Verdana" w:eastAsia="Calibri" w:hAnsi="Verdana"/>
          <w:sz w:val="20"/>
          <w:szCs w:val="20"/>
        </w:rPr>
      </w:pPr>
      <w:r>
        <w:rPr>
          <w:rFonts w:ascii="Verdana" w:eastAsia="Calibri" w:hAnsi="Verdana"/>
          <w:sz w:val="20"/>
          <w:szCs w:val="20"/>
        </w:rPr>
        <w:t>3.</w:t>
      </w:r>
      <w:r>
        <w:rPr>
          <w:rFonts w:ascii="Verdana" w:eastAsia="Calibri" w:hAnsi="Verdana"/>
          <w:sz w:val="20"/>
          <w:szCs w:val="20"/>
        </w:rPr>
        <w:tab/>
        <w:t>На основание чл.11 ал.10 и чл.100 ал.</w:t>
      </w:r>
      <w:r w:rsidRPr="00E1443F">
        <w:rPr>
          <w:rFonts w:ascii="Verdana" w:eastAsia="Calibri" w:hAnsi="Verdana"/>
          <w:sz w:val="20"/>
          <w:szCs w:val="20"/>
        </w:rPr>
        <w:t>3 от ЗПФ определя второстепенните разпоредители с бюджет, в т.ч. и прилагащите системата на делегираните бюджети в сферата на образованието и утвърждава бюджетите им, включително и план на разходите за сметка на собствени приходи</w:t>
      </w:r>
      <w:r>
        <w:rPr>
          <w:rFonts w:ascii="Verdana" w:eastAsia="Calibri" w:hAnsi="Verdana"/>
          <w:sz w:val="20"/>
          <w:szCs w:val="20"/>
        </w:rPr>
        <w:t>,</w:t>
      </w:r>
      <w:r w:rsidRPr="00E1443F">
        <w:rPr>
          <w:rFonts w:ascii="Verdana" w:eastAsia="Calibri" w:hAnsi="Verdana"/>
          <w:sz w:val="20"/>
          <w:szCs w:val="20"/>
        </w:rPr>
        <w:t xml:space="preserve"> както следва:</w:t>
      </w:r>
    </w:p>
    <w:tbl>
      <w:tblPr>
        <w:tblW w:w="9572" w:type="dxa"/>
        <w:jc w:val="center"/>
        <w:tblLayout w:type="fixed"/>
        <w:tblCellMar>
          <w:left w:w="0" w:type="dxa"/>
          <w:right w:w="0" w:type="dxa"/>
        </w:tblCellMar>
        <w:tblLook w:val="0000" w:firstRow="0" w:lastRow="0" w:firstColumn="0" w:lastColumn="0" w:noHBand="0" w:noVBand="0"/>
      </w:tblPr>
      <w:tblGrid>
        <w:gridCol w:w="2789"/>
        <w:gridCol w:w="1470"/>
        <w:gridCol w:w="1228"/>
        <w:gridCol w:w="1387"/>
        <w:gridCol w:w="1354"/>
        <w:gridCol w:w="1344"/>
      </w:tblGrid>
      <w:tr w:rsidR="000324B4" w:rsidRPr="00DC3951" w:rsidTr="00964937">
        <w:trPr>
          <w:trHeight w:val="768"/>
          <w:jc w:val="center"/>
        </w:trPr>
        <w:tc>
          <w:tcPr>
            <w:tcW w:w="2789" w:type="dxa"/>
            <w:tcBorders>
              <w:top w:val="single" w:sz="4" w:space="0" w:color="auto"/>
              <w:left w:val="single" w:sz="4" w:space="0" w:color="auto"/>
              <w:bottom w:val="nil"/>
              <w:right w:val="nil"/>
            </w:tcBorders>
            <w:shd w:val="clear" w:color="auto" w:fill="FFFFFF"/>
            <w:vAlign w:val="center"/>
          </w:tcPr>
          <w:p w:rsidR="000324B4" w:rsidRPr="00DC3951" w:rsidRDefault="000324B4" w:rsidP="00964937">
            <w:pPr>
              <w:tabs>
                <w:tab w:val="left" w:pos="567"/>
                <w:tab w:val="left" w:pos="709"/>
              </w:tabs>
              <w:spacing w:line="260" w:lineRule="exact"/>
              <w:jc w:val="center"/>
              <w:rPr>
                <w:rFonts w:ascii="Verdana" w:eastAsia="Calibri" w:hAnsi="Verdana"/>
                <w:b/>
                <w:sz w:val="20"/>
                <w:szCs w:val="20"/>
              </w:rPr>
            </w:pPr>
            <w:r>
              <w:rPr>
                <w:rFonts w:ascii="Verdana" w:eastAsia="Calibri" w:hAnsi="Verdana"/>
                <w:b/>
                <w:sz w:val="20"/>
                <w:szCs w:val="20"/>
              </w:rPr>
              <w:t>Разпоредител</w:t>
            </w:r>
          </w:p>
        </w:tc>
        <w:tc>
          <w:tcPr>
            <w:tcW w:w="1470" w:type="dxa"/>
            <w:tcBorders>
              <w:top w:val="single" w:sz="4" w:space="0" w:color="auto"/>
              <w:left w:val="single" w:sz="4" w:space="0" w:color="auto"/>
              <w:bottom w:val="nil"/>
              <w:right w:val="nil"/>
            </w:tcBorders>
            <w:shd w:val="clear" w:color="auto" w:fill="FFFFFF"/>
            <w:vAlign w:val="center"/>
          </w:tcPr>
          <w:p w:rsidR="000324B4" w:rsidRPr="00DC3951" w:rsidRDefault="000324B4" w:rsidP="00964937">
            <w:pPr>
              <w:tabs>
                <w:tab w:val="left" w:pos="567"/>
                <w:tab w:val="left" w:pos="709"/>
              </w:tabs>
              <w:spacing w:line="260" w:lineRule="exact"/>
              <w:jc w:val="center"/>
              <w:rPr>
                <w:rFonts w:ascii="Verdana" w:eastAsia="Calibri" w:hAnsi="Verdana"/>
                <w:b/>
                <w:sz w:val="20"/>
                <w:szCs w:val="20"/>
              </w:rPr>
            </w:pPr>
            <w:r w:rsidRPr="00DC3951">
              <w:rPr>
                <w:rFonts w:ascii="Verdana" w:eastAsia="Calibri" w:hAnsi="Verdana"/>
                <w:b/>
                <w:sz w:val="20"/>
                <w:szCs w:val="20"/>
              </w:rPr>
              <w:t>ДД</w:t>
            </w:r>
          </w:p>
          <w:p w:rsidR="000324B4" w:rsidRPr="00DC3951" w:rsidRDefault="000324B4" w:rsidP="00964937">
            <w:pPr>
              <w:tabs>
                <w:tab w:val="left" w:pos="567"/>
                <w:tab w:val="left" w:pos="709"/>
              </w:tabs>
              <w:spacing w:line="260" w:lineRule="exact"/>
              <w:jc w:val="center"/>
              <w:rPr>
                <w:rFonts w:ascii="Verdana" w:eastAsia="Calibri" w:hAnsi="Verdana"/>
                <w:b/>
                <w:sz w:val="20"/>
                <w:szCs w:val="20"/>
              </w:rPr>
            </w:pPr>
            <w:r w:rsidRPr="00DC3951">
              <w:rPr>
                <w:rFonts w:ascii="Verdana" w:eastAsia="Calibri" w:hAnsi="Verdana"/>
                <w:b/>
                <w:sz w:val="20"/>
                <w:szCs w:val="20"/>
              </w:rPr>
              <w:t>стандарт</w:t>
            </w:r>
          </w:p>
          <w:p w:rsidR="000324B4" w:rsidRPr="00DC3951" w:rsidRDefault="000324B4" w:rsidP="00964937">
            <w:pPr>
              <w:tabs>
                <w:tab w:val="left" w:pos="567"/>
                <w:tab w:val="left" w:pos="709"/>
              </w:tabs>
              <w:spacing w:line="260" w:lineRule="exact"/>
              <w:jc w:val="center"/>
              <w:rPr>
                <w:rFonts w:ascii="Verdana" w:eastAsia="Calibri" w:hAnsi="Verdana"/>
                <w:b/>
                <w:sz w:val="20"/>
                <w:szCs w:val="20"/>
              </w:rPr>
            </w:pPr>
            <w:r w:rsidRPr="00DC3951">
              <w:rPr>
                <w:rFonts w:ascii="Verdana" w:eastAsia="Calibri" w:hAnsi="Verdana"/>
                <w:b/>
                <w:sz w:val="20"/>
                <w:szCs w:val="20"/>
              </w:rPr>
              <w:t>2024</w:t>
            </w:r>
          </w:p>
        </w:tc>
        <w:tc>
          <w:tcPr>
            <w:tcW w:w="1228" w:type="dxa"/>
            <w:tcBorders>
              <w:top w:val="single" w:sz="4" w:space="0" w:color="auto"/>
              <w:left w:val="single" w:sz="4" w:space="0" w:color="auto"/>
              <w:bottom w:val="nil"/>
              <w:right w:val="nil"/>
            </w:tcBorders>
            <w:shd w:val="clear" w:color="auto" w:fill="FFFFFF"/>
            <w:vAlign w:val="center"/>
          </w:tcPr>
          <w:p w:rsidR="000324B4" w:rsidRPr="00DC3951" w:rsidRDefault="000324B4" w:rsidP="00964937">
            <w:pPr>
              <w:tabs>
                <w:tab w:val="left" w:pos="567"/>
                <w:tab w:val="left" w:pos="709"/>
              </w:tabs>
              <w:spacing w:line="260" w:lineRule="exact"/>
              <w:jc w:val="center"/>
              <w:rPr>
                <w:rFonts w:ascii="Verdana" w:eastAsia="Calibri" w:hAnsi="Verdana"/>
                <w:b/>
                <w:sz w:val="20"/>
                <w:szCs w:val="20"/>
              </w:rPr>
            </w:pPr>
            <w:r w:rsidRPr="00DC3951">
              <w:rPr>
                <w:rFonts w:ascii="Verdana" w:eastAsia="Calibri" w:hAnsi="Verdana"/>
                <w:b/>
                <w:sz w:val="20"/>
                <w:szCs w:val="20"/>
              </w:rPr>
              <w:t>Преходни</w:t>
            </w:r>
          </w:p>
          <w:p w:rsidR="000324B4" w:rsidRPr="00DC3951" w:rsidRDefault="000324B4" w:rsidP="00964937">
            <w:pPr>
              <w:tabs>
                <w:tab w:val="left" w:pos="567"/>
                <w:tab w:val="left" w:pos="709"/>
              </w:tabs>
              <w:spacing w:line="260" w:lineRule="exact"/>
              <w:jc w:val="center"/>
              <w:rPr>
                <w:rFonts w:ascii="Verdana" w:eastAsia="Calibri" w:hAnsi="Verdana"/>
                <w:b/>
                <w:sz w:val="20"/>
                <w:szCs w:val="20"/>
              </w:rPr>
            </w:pPr>
            <w:r w:rsidRPr="00DC3951">
              <w:rPr>
                <w:rFonts w:ascii="Verdana" w:eastAsia="Calibri" w:hAnsi="Verdana"/>
                <w:b/>
                <w:sz w:val="20"/>
                <w:szCs w:val="20"/>
              </w:rPr>
              <w:t>остатъци</w:t>
            </w:r>
          </w:p>
          <w:p w:rsidR="000324B4" w:rsidRPr="00DC3951" w:rsidRDefault="000324B4" w:rsidP="00964937">
            <w:pPr>
              <w:tabs>
                <w:tab w:val="left" w:pos="567"/>
                <w:tab w:val="left" w:pos="709"/>
              </w:tabs>
              <w:spacing w:line="260" w:lineRule="exact"/>
              <w:jc w:val="center"/>
              <w:rPr>
                <w:rFonts w:ascii="Verdana" w:eastAsia="Calibri" w:hAnsi="Verdana"/>
                <w:b/>
                <w:sz w:val="20"/>
                <w:szCs w:val="20"/>
              </w:rPr>
            </w:pPr>
            <w:r w:rsidRPr="00DC3951">
              <w:rPr>
                <w:rFonts w:ascii="Verdana" w:eastAsia="Calibri" w:hAnsi="Verdana"/>
                <w:b/>
                <w:sz w:val="20"/>
                <w:szCs w:val="20"/>
              </w:rPr>
              <w:t>2023</w:t>
            </w:r>
          </w:p>
        </w:tc>
        <w:tc>
          <w:tcPr>
            <w:tcW w:w="1387" w:type="dxa"/>
            <w:tcBorders>
              <w:top w:val="single" w:sz="4" w:space="0" w:color="auto"/>
              <w:left w:val="single" w:sz="4" w:space="0" w:color="auto"/>
              <w:bottom w:val="nil"/>
              <w:right w:val="nil"/>
            </w:tcBorders>
            <w:shd w:val="clear" w:color="auto" w:fill="FFFFFF"/>
            <w:vAlign w:val="center"/>
          </w:tcPr>
          <w:p w:rsidR="000324B4" w:rsidRPr="00DC3951" w:rsidRDefault="000324B4" w:rsidP="00964937">
            <w:pPr>
              <w:tabs>
                <w:tab w:val="left" w:pos="567"/>
                <w:tab w:val="left" w:pos="709"/>
              </w:tabs>
              <w:spacing w:line="260" w:lineRule="exact"/>
              <w:jc w:val="center"/>
              <w:rPr>
                <w:rFonts w:ascii="Verdana" w:eastAsia="Calibri" w:hAnsi="Verdana"/>
                <w:b/>
                <w:sz w:val="20"/>
                <w:szCs w:val="20"/>
              </w:rPr>
            </w:pPr>
            <w:r w:rsidRPr="00DC3951">
              <w:rPr>
                <w:rFonts w:ascii="Verdana" w:eastAsia="Calibri" w:hAnsi="Verdana"/>
                <w:b/>
                <w:sz w:val="20"/>
                <w:szCs w:val="20"/>
              </w:rPr>
              <w:t>МД +</w:t>
            </w:r>
          </w:p>
          <w:p w:rsidR="000324B4" w:rsidRPr="00DC3951" w:rsidRDefault="000324B4" w:rsidP="00964937">
            <w:pPr>
              <w:tabs>
                <w:tab w:val="left" w:pos="567"/>
                <w:tab w:val="left" w:pos="709"/>
              </w:tabs>
              <w:spacing w:line="260" w:lineRule="exact"/>
              <w:jc w:val="center"/>
              <w:rPr>
                <w:rFonts w:ascii="Verdana" w:eastAsia="Calibri" w:hAnsi="Verdana"/>
                <w:b/>
                <w:sz w:val="20"/>
                <w:szCs w:val="20"/>
              </w:rPr>
            </w:pPr>
            <w:r w:rsidRPr="00DC3951">
              <w:rPr>
                <w:rFonts w:ascii="Verdana" w:eastAsia="Calibri" w:hAnsi="Verdana"/>
                <w:b/>
                <w:sz w:val="20"/>
                <w:szCs w:val="20"/>
              </w:rPr>
              <w:t>ДД финс. МП</w:t>
            </w:r>
          </w:p>
        </w:tc>
        <w:tc>
          <w:tcPr>
            <w:tcW w:w="1354" w:type="dxa"/>
            <w:tcBorders>
              <w:top w:val="single" w:sz="4" w:space="0" w:color="auto"/>
              <w:left w:val="single" w:sz="4" w:space="0" w:color="auto"/>
              <w:bottom w:val="nil"/>
              <w:right w:val="nil"/>
            </w:tcBorders>
            <w:shd w:val="clear" w:color="auto" w:fill="FFFFFF"/>
            <w:vAlign w:val="center"/>
          </w:tcPr>
          <w:p w:rsidR="000324B4" w:rsidRPr="00DC3951" w:rsidRDefault="000324B4" w:rsidP="00964937">
            <w:pPr>
              <w:tabs>
                <w:tab w:val="left" w:pos="567"/>
                <w:tab w:val="left" w:pos="709"/>
              </w:tabs>
              <w:spacing w:line="260" w:lineRule="exact"/>
              <w:jc w:val="center"/>
              <w:rPr>
                <w:rFonts w:ascii="Verdana" w:eastAsia="Calibri" w:hAnsi="Verdana"/>
                <w:b/>
                <w:sz w:val="20"/>
                <w:szCs w:val="20"/>
              </w:rPr>
            </w:pPr>
            <w:r w:rsidRPr="00DC3951">
              <w:rPr>
                <w:rFonts w:ascii="Verdana" w:eastAsia="Calibri" w:hAnsi="Verdana"/>
                <w:b/>
                <w:sz w:val="20"/>
                <w:szCs w:val="20"/>
              </w:rPr>
              <w:t>Собствени</w:t>
            </w:r>
          </w:p>
          <w:p w:rsidR="000324B4" w:rsidRPr="00DC3951" w:rsidRDefault="000324B4" w:rsidP="00964937">
            <w:pPr>
              <w:tabs>
                <w:tab w:val="left" w:pos="567"/>
                <w:tab w:val="left" w:pos="709"/>
              </w:tabs>
              <w:spacing w:line="260" w:lineRule="exact"/>
              <w:jc w:val="center"/>
              <w:rPr>
                <w:rFonts w:ascii="Verdana" w:eastAsia="Calibri" w:hAnsi="Verdana"/>
                <w:b/>
                <w:sz w:val="20"/>
                <w:szCs w:val="20"/>
              </w:rPr>
            </w:pPr>
            <w:r w:rsidRPr="00DC3951">
              <w:rPr>
                <w:rFonts w:ascii="Verdana" w:eastAsia="Calibri" w:hAnsi="Verdana"/>
                <w:b/>
                <w:sz w:val="20"/>
                <w:szCs w:val="20"/>
              </w:rPr>
              <w:t>приходи</w:t>
            </w:r>
          </w:p>
        </w:tc>
        <w:tc>
          <w:tcPr>
            <w:tcW w:w="1344" w:type="dxa"/>
            <w:tcBorders>
              <w:top w:val="single" w:sz="4" w:space="0" w:color="auto"/>
              <w:left w:val="single" w:sz="4" w:space="0" w:color="auto"/>
              <w:bottom w:val="nil"/>
              <w:right w:val="single" w:sz="4" w:space="0" w:color="auto"/>
            </w:tcBorders>
            <w:shd w:val="clear" w:color="auto" w:fill="FFFFFF"/>
            <w:vAlign w:val="center"/>
          </w:tcPr>
          <w:p w:rsidR="000324B4" w:rsidRPr="00DC3951" w:rsidRDefault="000324B4" w:rsidP="00964937">
            <w:pPr>
              <w:tabs>
                <w:tab w:val="left" w:pos="567"/>
                <w:tab w:val="left" w:pos="709"/>
              </w:tabs>
              <w:spacing w:line="260" w:lineRule="exact"/>
              <w:jc w:val="center"/>
              <w:rPr>
                <w:rFonts w:ascii="Verdana" w:eastAsia="Calibri" w:hAnsi="Verdana"/>
                <w:b/>
                <w:sz w:val="20"/>
                <w:szCs w:val="20"/>
              </w:rPr>
            </w:pPr>
            <w:r>
              <w:rPr>
                <w:rFonts w:ascii="Verdana" w:eastAsia="Calibri" w:hAnsi="Verdana"/>
                <w:b/>
                <w:sz w:val="20"/>
                <w:szCs w:val="20"/>
              </w:rPr>
              <w:t>Всичко бюджет в лв</w:t>
            </w:r>
          </w:p>
        </w:tc>
      </w:tr>
      <w:tr w:rsidR="000324B4" w:rsidRPr="00E1443F" w:rsidTr="00964937">
        <w:trPr>
          <w:trHeight w:val="360"/>
          <w:jc w:val="center"/>
        </w:trPr>
        <w:tc>
          <w:tcPr>
            <w:tcW w:w="2789" w:type="dxa"/>
            <w:tcBorders>
              <w:top w:val="single" w:sz="4" w:space="0" w:color="auto"/>
              <w:left w:val="single" w:sz="4" w:space="0" w:color="auto"/>
              <w:bottom w:val="nil"/>
              <w:right w:val="nil"/>
            </w:tcBorders>
            <w:shd w:val="clear" w:color="auto" w:fill="FFFFFF"/>
            <w:vAlign w:val="center"/>
          </w:tcPr>
          <w:p w:rsidR="000324B4" w:rsidRPr="00E1443F" w:rsidRDefault="000324B4" w:rsidP="00964937">
            <w:pPr>
              <w:tabs>
                <w:tab w:val="left" w:pos="567"/>
                <w:tab w:val="left" w:pos="709"/>
              </w:tabs>
              <w:spacing w:line="260" w:lineRule="exact"/>
              <w:jc w:val="both"/>
              <w:rPr>
                <w:rFonts w:ascii="Verdana" w:eastAsia="Calibri" w:hAnsi="Verdana"/>
                <w:sz w:val="20"/>
                <w:szCs w:val="20"/>
              </w:rPr>
            </w:pPr>
            <w:r w:rsidRPr="00E1443F">
              <w:rPr>
                <w:rFonts w:ascii="Verdana" w:eastAsia="Calibri" w:hAnsi="Verdana"/>
                <w:sz w:val="20"/>
                <w:szCs w:val="20"/>
              </w:rPr>
              <w:t>1. СУ "М. Райкович"</w:t>
            </w:r>
          </w:p>
        </w:tc>
        <w:tc>
          <w:tcPr>
            <w:tcW w:w="1470" w:type="dxa"/>
            <w:tcBorders>
              <w:top w:val="single" w:sz="4" w:space="0" w:color="auto"/>
              <w:left w:val="single" w:sz="4" w:space="0" w:color="auto"/>
              <w:bottom w:val="nil"/>
              <w:right w:val="nil"/>
            </w:tcBorders>
            <w:shd w:val="clear" w:color="auto" w:fill="FFFFFF"/>
            <w:vAlign w:val="center"/>
          </w:tcPr>
          <w:p w:rsidR="000324B4" w:rsidRPr="00E1443F" w:rsidRDefault="000324B4" w:rsidP="00964937">
            <w:pPr>
              <w:tabs>
                <w:tab w:val="left" w:pos="567"/>
                <w:tab w:val="left" w:pos="709"/>
              </w:tabs>
              <w:spacing w:line="260" w:lineRule="exact"/>
              <w:ind w:right="57"/>
              <w:jc w:val="right"/>
              <w:rPr>
                <w:rFonts w:ascii="Verdana" w:eastAsia="Calibri" w:hAnsi="Verdana"/>
                <w:sz w:val="20"/>
                <w:szCs w:val="20"/>
              </w:rPr>
            </w:pPr>
            <w:r w:rsidRPr="00E1443F">
              <w:rPr>
                <w:rFonts w:ascii="Verdana" w:eastAsia="Calibri" w:hAnsi="Verdana"/>
                <w:sz w:val="20"/>
                <w:szCs w:val="20"/>
              </w:rPr>
              <w:t>2 519 179</w:t>
            </w:r>
          </w:p>
        </w:tc>
        <w:tc>
          <w:tcPr>
            <w:tcW w:w="1228" w:type="dxa"/>
            <w:tcBorders>
              <w:top w:val="single" w:sz="4" w:space="0" w:color="auto"/>
              <w:left w:val="single" w:sz="4" w:space="0" w:color="auto"/>
              <w:bottom w:val="nil"/>
              <w:right w:val="nil"/>
            </w:tcBorders>
            <w:shd w:val="clear" w:color="auto" w:fill="FFFFFF"/>
            <w:vAlign w:val="center"/>
          </w:tcPr>
          <w:p w:rsidR="000324B4" w:rsidRPr="00E1443F" w:rsidRDefault="000324B4" w:rsidP="00964937">
            <w:pPr>
              <w:tabs>
                <w:tab w:val="left" w:pos="567"/>
                <w:tab w:val="left" w:pos="709"/>
              </w:tabs>
              <w:spacing w:line="260" w:lineRule="exact"/>
              <w:ind w:right="57"/>
              <w:jc w:val="right"/>
              <w:rPr>
                <w:rFonts w:ascii="Verdana" w:eastAsia="Calibri" w:hAnsi="Verdana"/>
                <w:sz w:val="20"/>
                <w:szCs w:val="20"/>
              </w:rPr>
            </w:pPr>
            <w:r w:rsidRPr="00E1443F">
              <w:rPr>
                <w:rFonts w:ascii="Verdana" w:eastAsia="Calibri" w:hAnsi="Verdana"/>
                <w:sz w:val="20"/>
                <w:szCs w:val="20"/>
              </w:rPr>
              <w:t>296 889</w:t>
            </w:r>
          </w:p>
        </w:tc>
        <w:tc>
          <w:tcPr>
            <w:tcW w:w="1387" w:type="dxa"/>
            <w:tcBorders>
              <w:top w:val="single" w:sz="4" w:space="0" w:color="auto"/>
              <w:left w:val="single" w:sz="4" w:space="0" w:color="auto"/>
              <w:bottom w:val="nil"/>
              <w:right w:val="nil"/>
            </w:tcBorders>
            <w:shd w:val="clear" w:color="auto" w:fill="FFFFFF"/>
            <w:vAlign w:val="center"/>
          </w:tcPr>
          <w:p w:rsidR="000324B4" w:rsidRPr="00E1443F" w:rsidRDefault="000324B4" w:rsidP="00964937">
            <w:pPr>
              <w:tabs>
                <w:tab w:val="left" w:pos="567"/>
                <w:tab w:val="left" w:pos="709"/>
              </w:tabs>
              <w:spacing w:line="260" w:lineRule="exact"/>
              <w:ind w:right="57"/>
              <w:jc w:val="right"/>
              <w:rPr>
                <w:rFonts w:ascii="Verdana" w:eastAsia="Calibri" w:hAnsi="Verdana"/>
                <w:sz w:val="20"/>
                <w:szCs w:val="20"/>
              </w:rPr>
            </w:pPr>
          </w:p>
        </w:tc>
        <w:tc>
          <w:tcPr>
            <w:tcW w:w="1354" w:type="dxa"/>
            <w:tcBorders>
              <w:top w:val="single" w:sz="4" w:space="0" w:color="auto"/>
              <w:left w:val="single" w:sz="4" w:space="0" w:color="auto"/>
              <w:bottom w:val="nil"/>
              <w:right w:val="nil"/>
            </w:tcBorders>
            <w:shd w:val="clear" w:color="auto" w:fill="FFFFFF"/>
            <w:vAlign w:val="center"/>
          </w:tcPr>
          <w:p w:rsidR="000324B4" w:rsidRPr="00E1443F" w:rsidRDefault="000324B4" w:rsidP="00964937">
            <w:pPr>
              <w:tabs>
                <w:tab w:val="left" w:pos="567"/>
                <w:tab w:val="left" w:pos="709"/>
              </w:tabs>
              <w:spacing w:line="260" w:lineRule="exact"/>
              <w:ind w:right="57"/>
              <w:jc w:val="right"/>
              <w:rPr>
                <w:rFonts w:ascii="Verdana" w:eastAsia="Calibri" w:hAnsi="Verdana"/>
                <w:sz w:val="20"/>
                <w:szCs w:val="20"/>
              </w:rPr>
            </w:pPr>
            <w:r w:rsidRPr="00E1443F">
              <w:rPr>
                <w:rFonts w:ascii="Verdana" w:eastAsia="Calibri" w:hAnsi="Verdana"/>
                <w:sz w:val="20"/>
                <w:szCs w:val="20"/>
              </w:rPr>
              <w:t>1991</w:t>
            </w:r>
          </w:p>
        </w:tc>
        <w:tc>
          <w:tcPr>
            <w:tcW w:w="1344" w:type="dxa"/>
            <w:tcBorders>
              <w:top w:val="single" w:sz="4" w:space="0" w:color="auto"/>
              <w:left w:val="single" w:sz="4" w:space="0" w:color="auto"/>
              <w:bottom w:val="nil"/>
              <w:right w:val="single" w:sz="4" w:space="0" w:color="auto"/>
            </w:tcBorders>
            <w:shd w:val="clear" w:color="auto" w:fill="FFFFFF"/>
            <w:vAlign w:val="center"/>
          </w:tcPr>
          <w:p w:rsidR="000324B4" w:rsidRPr="00E1443F" w:rsidRDefault="000324B4" w:rsidP="00964937">
            <w:pPr>
              <w:tabs>
                <w:tab w:val="left" w:pos="567"/>
                <w:tab w:val="left" w:pos="709"/>
              </w:tabs>
              <w:spacing w:line="260" w:lineRule="exact"/>
              <w:ind w:right="57"/>
              <w:jc w:val="right"/>
              <w:rPr>
                <w:rFonts w:ascii="Verdana" w:eastAsia="Calibri" w:hAnsi="Verdana"/>
                <w:sz w:val="20"/>
                <w:szCs w:val="20"/>
              </w:rPr>
            </w:pPr>
            <w:r w:rsidRPr="00E1443F">
              <w:rPr>
                <w:rFonts w:ascii="Verdana" w:eastAsia="Calibri" w:hAnsi="Verdana"/>
                <w:sz w:val="20"/>
                <w:szCs w:val="20"/>
              </w:rPr>
              <w:t>2 818 059</w:t>
            </w:r>
          </w:p>
        </w:tc>
      </w:tr>
      <w:tr w:rsidR="000324B4" w:rsidRPr="00E1443F" w:rsidTr="00964937">
        <w:trPr>
          <w:trHeight w:val="355"/>
          <w:jc w:val="center"/>
        </w:trPr>
        <w:tc>
          <w:tcPr>
            <w:tcW w:w="2789" w:type="dxa"/>
            <w:tcBorders>
              <w:top w:val="single" w:sz="4" w:space="0" w:color="auto"/>
              <w:left w:val="single" w:sz="4" w:space="0" w:color="auto"/>
              <w:bottom w:val="nil"/>
              <w:right w:val="nil"/>
            </w:tcBorders>
            <w:shd w:val="clear" w:color="auto" w:fill="FFFFFF"/>
            <w:vAlign w:val="center"/>
          </w:tcPr>
          <w:p w:rsidR="000324B4" w:rsidRPr="00E1443F" w:rsidRDefault="000324B4" w:rsidP="00964937">
            <w:pPr>
              <w:tabs>
                <w:tab w:val="left" w:pos="567"/>
                <w:tab w:val="left" w:pos="709"/>
              </w:tabs>
              <w:spacing w:line="260" w:lineRule="exact"/>
              <w:jc w:val="both"/>
              <w:rPr>
                <w:rFonts w:ascii="Verdana" w:eastAsia="Calibri" w:hAnsi="Verdana"/>
                <w:sz w:val="20"/>
                <w:szCs w:val="20"/>
              </w:rPr>
            </w:pPr>
            <w:r w:rsidRPr="00E1443F">
              <w:rPr>
                <w:rFonts w:ascii="Verdana" w:eastAsia="Calibri" w:hAnsi="Verdana"/>
                <w:sz w:val="20"/>
                <w:szCs w:val="20"/>
              </w:rPr>
              <w:t>2. ПГИ "Р. Стоянов"</w:t>
            </w:r>
          </w:p>
        </w:tc>
        <w:tc>
          <w:tcPr>
            <w:tcW w:w="1470" w:type="dxa"/>
            <w:tcBorders>
              <w:top w:val="single" w:sz="4" w:space="0" w:color="auto"/>
              <w:left w:val="single" w:sz="4" w:space="0" w:color="auto"/>
              <w:bottom w:val="nil"/>
              <w:right w:val="nil"/>
            </w:tcBorders>
            <w:shd w:val="clear" w:color="auto" w:fill="FFFFFF"/>
            <w:vAlign w:val="center"/>
          </w:tcPr>
          <w:p w:rsidR="000324B4" w:rsidRPr="00E1443F" w:rsidRDefault="000324B4" w:rsidP="00964937">
            <w:pPr>
              <w:tabs>
                <w:tab w:val="left" w:pos="567"/>
                <w:tab w:val="left" w:pos="709"/>
              </w:tabs>
              <w:spacing w:line="260" w:lineRule="exact"/>
              <w:ind w:right="57"/>
              <w:jc w:val="right"/>
              <w:rPr>
                <w:rFonts w:ascii="Verdana" w:eastAsia="Calibri" w:hAnsi="Verdana"/>
                <w:sz w:val="20"/>
                <w:szCs w:val="20"/>
              </w:rPr>
            </w:pPr>
            <w:r w:rsidRPr="00E1443F">
              <w:rPr>
                <w:rFonts w:ascii="Verdana" w:eastAsia="Calibri" w:hAnsi="Verdana"/>
                <w:sz w:val="20"/>
                <w:szCs w:val="20"/>
              </w:rPr>
              <w:t>677 908</w:t>
            </w:r>
          </w:p>
        </w:tc>
        <w:tc>
          <w:tcPr>
            <w:tcW w:w="1228" w:type="dxa"/>
            <w:tcBorders>
              <w:top w:val="single" w:sz="4" w:space="0" w:color="auto"/>
              <w:left w:val="single" w:sz="4" w:space="0" w:color="auto"/>
              <w:bottom w:val="nil"/>
              <w:right w:val="nil"/>
            </w:tcBorders>
            <w:shd w:val="clear" w:color="auto" w:fill="FFFFFF"/>
            <w:vAlign w:val="center"/>
          </w:tcPr>
          <w:p w:rsidR="000324B4" w:rsidRPr="00E1443F" w:rsidRDefault="000324B4" w:rsidP="00964937">
            <w:pPr>
              <w:tabs>
                <w:tab w:val="left" w:pos="567"/>
                <w:tab w:val="left" w:pos="709"/>
              </w:tabs>
              <w:spacing w:line="260" w:lineRule="exact"/>
              <w:ind w:right="57"/>
              <w:jc w:val="right"/>
              <w:rPr>
                <w:rFonts w:ascii="Verdana" w:eastAsia="Calibri" w:hAnsi="Verdana"/>
                <w:sz w:val="20"/>
                <w:szCs w:val="20"/>
              </w:rPr>
            </w:pPr>
            <w:r w:rsidRPr="00E1443F">
              <w:rPr>
                <w:rFonts w:ascii="Verdana" w:eastAsia="Calibri" w:hAnsi="Verdana"/>
                <w:sz w:val="20"/>
                <w:szCs w:val="20"/>
              </w:rPr>
              <w:t>168 440</w:t>
            </w:r>
          </w:p>
        </w:tc>
        <w:tc>
          <w:tcPr>
            <w:tcW w:w="1387" w:type="dxa"/>
            <w:tcBorders>
              <w:top w:val="single" w:sz="4" w:space="0" w:color="auto"/>
              <w:left w:val="single" w:sz="4" w:space="0" w:color="auto"/>
              <w:bottom w:val="nil"/>
              <w:right w:val="nil"/>
            </w:tcBorders>
            <w:shd w:val="clear" w:color="auto" w:fill="FFFFFF"/>
            <w:vAlign w:val="center"/>
          </w:tcPr>
          <w:p w:rsidR="000324B4" w:rsidRPr="00E1443F" w:rsidRDefault="000324B4" w:rsidP="00964937">
            <w:pPr>
              <w:tabs>
                <w:tab w:val="left" w:pos="567"/>
                <w:tab w:val="left" w:pos="709"/>
              </w:tabs>
              <w:spacing w:line="260" w:lineRule="exact"/>
              <w:ind w:right="57"/>
              <w:jc w:val="right"/>
              <w:rPr>
                <w:rFonts w:ascii="Verdana" w:eastAsia="Calibri" w:hAnsi="Verdana"/>
                <w:sz w:val="20"/>
                <w:szCs w:val="20"/>
              </w:rPr>
            </w:pPr>
            <w:r w:rsidRPr="00E1443F">
              <w:rPr>
                <w:rFonts w:ascii="Verdana" w:eastAsia="Calibri" w:hAnsi="Verdana"/>
                <w:sz w:val="20"/>
                <w:szCs w:val="20"/>
              </w:rPr>
              <w:t>8683</w:t>
            </w:r>
          </w:p>
        </w:tc>
        <w:tc>
          <w:tcPr>
            <w:tcW w:w="1354" w:type="dxa"/>
            <w:tcBorders>
              <w:top w:val="single" w:sz="4" w:space="0" w:color="auto"/>
              <w:left w:val="single" w:sz="4" w:space="0" w:color="auto"/>
              <w:bottom w:val="nil"/>
              <w:right w:val="nil"/>
            </w:tcBorders>
            <w:shd w:val="clear" w:color="auto" w:fill="FFFFFF"/>
            <w:vAlign w:val="center"/>
          </w:tcPr>
          <w:p w:rsidR="000324B4" w:rsidRPr="00E1443F" w:rsidRDefault="000324B4" w:rsidP="00964937">
            <w:pPr>
              <w:tabs>
                <w:tab w:val="left" w:pos="567"/>
                <w:tab w:val="left" w:pos="709"/>
              </w:tabs>
              <w:spacing w:line="260" w:lineRule="exact"/>
              <w:ind w:right="57"/>
              <w:jc w:val="right"/>
              <w:rPr>
                <w:rFonts w:ascii="Verdana" w:eastAsia="Calibri" w:hAnsi="Verdana"/>
                <w:sz w:val="20"/>
                <w:szCs w:val="20"/>
              </w:rPr>
            </w:pPr>
            <w:r w:rsidRPr="00E1443F">
              <w:rPr>
                <w:rFonts w:ascii="Verdana" w:eastAsia="Calibri" w:hAnsi="Verdana"/>
                <w:sz w:val="20"/>
                <w:szCs w:val="20"/>
              </w:rPr>
              <w:t>3000</w:t>
            </w:r>
          </w:p>
        </w:tc>
        <w:tc>
          <w:tcPr>
            <w:tcW w:w="1344" w:type="dxa"/>
            <w:tcBorders>
              <w:top w:val="single" w:sz="4" w:space="0" w:color="auto"/>
              <w:left w:val="single" w:sz="4" w:space="0" w:color="auto"/>
              <w:bottom w:val="nil"/>
              <w:right w:val="single" w:sz="4" w:space="0" w:color="auto"/>
            </w:tcBorders>
            <w:shd w:val="clear" w:color="auto" w:fill="FFFFFF"/>
            <w:vAlign w:val="center"/>
          </w:tcPr>
          <w:p w:rsidR="000324B4" w:rsidRPr="00E1443F" w:rsidRDefault="000324B4" w:rsidP="00964937">
            <w:pPr>
              <w:tabs>
                <w:tab w:val="left" w:pos="567"/>
                <w:tab w:val="left" w:pos="709"/>
              </w:tabs>
              <w:spacing w:line="260" w:lineRule="exact"/>
              <w:ind w:right="57"/>
              <w:jc w:val="right"/>
              <w:rPr>
                <w:rFonts w:ascii="Verdana" w:eastAsia="Calibri" w:hAnsi="Verdana"/>
                <w:sz w:val="20"/>
                <w:szCs w:val="20"/>
              </w:rPr>
            </w:pPr>
            <w:r w:rsidRPr="00E1443F">
              <w:rPr>
                <w:rFonts w:ascii="Verdana" w:eastAsia="Calibri" w:hAnsi="Verdana"/>
                <w:sz w:val="20"/>
                <w:szCs w:val="20"/>
              </w:rPr>
              <w:t>858 031</w:t>
            </w:r>
          </w:p>
        </w:tc>
      </w:tr>
      <w:tr w:rsidR="000324B4" w:rsidRPr="00E1443F" w:rsidTr="00964937">
        <w:trPr>
          <w:trHeight w:val="355"/>
          <w:jc w:val="center"/>
        </w:trPr>
        <w:tc>
          <w:tcPr>
            <w:tcW w:w="2789" w:type="dxa"/>
            <w:tcBorders>
              <w:top w:val="single" w:sz="4" w:space="0" w:color="auto"/>
              <w:left w:val="single" w:sz="4" w:space="0" w:color="auto"/>
              <w:bottom w:val="nil"/>
              <w:right w:val="nil"/>
            </w:tcBorders>
            <w:shd w:val="clear" w:color="auto" w:fill="FFFFFF"/>
            <w:vAlign w:val="center"/>
          </w:tcPr>
          <w:p w:rsidR="000324B4" w:rsidRPr="00E1443F" w:rsidRDefault="000324B4" w:rsidP="00964937">
            <w:pPr>
              <w:tabs>
                <w:tab w:val="left" w:pos="567"/>
                <w:tab w:val="left" w:pos="709"/>
              </w:tabs>
              <w:spacing w:line="260" w:lineRule="exact"/>
              <w:jc w:val="both"/>
              <w:rPr>
                <w:rFonts w:ascii="Verdana" w:eastAsia="Calibri" w:hAnsi="Verdana"/>
                <w:sz w:val="20"/>
                <w:szCs w:val="20"/>
              </w:rPr>
            </w:pPr>
            <w:r w:rsidRPr="00E1443F">
              <w:rPr>
                <w:rFonts w:ascii="Verdana" w:eastAsia="Calibri" w:hAnsi="Verdana"/>
                <w:sz w:val="20"/>
                <w:szCs w:val="20"/>
              </w:rPr>
              <w:t>3. ДГ "Детелина"</w:t>
            </w:r>
          </w:p>
        </w:tc>
        <w:tc>
          <w:tcPr>
            <w:tcW w:w="1470" w:type="dxa"/>
            <w:tcBorders>
              <w:top w:val="single" w:sz="4" w:space="0" w:color="auto"/>
              <w:left w:val="single" w:sz="4" w:space="0" w:color="auto"/>
              <w:bottom w:val="nil"/>
              <w:right w:val="nil"/>
            </w:tcBorders>
            <w:shd w:val="clear" w:color="auto" w:fill="FFFFFF"/>
            <w:vAlign w:val="center"/>
          </w:tcPr>
          <w:p w:rsidR="000324B4" w:rsidRPr="00E1443F" w:rsidRDefault="000324B4" w:rsidP="00964937">
            <w:pPr>
              <w:tabs>
                <w:tab w:val="left" w:pos="567"/>
                <w:tab w:val="left" w:pos="709"/>
              </w:tabs>
              <w:spacing w:line="260" w:lineRule="exact"/>
              <w:ind w:right="57"/>
              <w:jc w:val="right"/>
              <w:rPr>
                <w:rFonts w:ascii="Verdana" w:eastAsia="Calibri" w:hAnsi="Verdana"/>
                <w:sz w:val="20"/>
                <w:szCs w:val="20"/>
              </w:rPr>
            </w:pPr>
            <w:r w:rsidRPr="00E1443F">
              <w:rPr>
                <w:rFonts w:ascii="Verdana" w:eastAsia="Calibri" w:hAnsi="Verdana"/>
                <w:sz w:val="20"/>
                <w:szCs w:val="20"/>
              </w:rPr>
              <w:t>1 286 947</w:t>
            </w:r>
          </w:p>
        </w:tc>
        <w:tc>
          <w:tcPr>
            <w:tcW w:w="1228" w:type="dxa"/>
            <w:tcBorders>
              <w:top w:val="single" w:sz="4" w:space="0" w:color="auto"/>
              <w:left w:val="single" w:sz="4" w:space="0" w:color="auto"/>
              <w:bottom w:val="nil"/>
              <w:right w:val="nil"/>
            </w:tcBorders>
            <w:shd w:val="clear" w:color="auto" w:fill="FFFFFF"/>
            <w:vAlign w:val="center"/>
          </w:tcPr>
          <w:p w:rsidR="000324B4" w:rsidRPr="00E1443F" w:rsidRDefault="000324B4" w:rsidP="00964937">
            <w:pPr>
              <w:tabs>
                <w:tab w:val="left" w:pos="567"/>
                <w:tab w:val="left" w:pos="709"/>
              </w:tabs>
              <w:spacing w:line="260" w:lineRule="exact"/>
              <w:ind w:right="57"/>
              <w:jc w:val="right"/>
              <w:rPr>
                <w:rFonts w:ascii="Verdana" w:eastAsia="Calibri" w:hAnsi="Verdana"/>
                <w:sz w:val="20"/>
                <w:szCs w:val="20"/>
              </w:rPr>
            </w:pPr>
            <w:r w:rsidRPr="00E1443F">
              <w:rPr>
                <w:rFonts w:ascii="Verdana" w:eastAsia="Calibri" w:hAnsi="Verdana"/>
                <w:sz w:val="20"/>
                <w:szCs w:val="20"/>
              </w:rPr>
              <w:t>133 956</w:t>
            </w:r>
          </w:p>
        </w:tc>
        <w:tc>
          <w:tcPr>
            <w:tcW w:w="1387" w:type="dxa"/>
            <w:tcBorders>
              <w:top w:val="single" w:sz="4" w:space="0" w:color="auto"/>
              <w:left w:val="single" w:sz="4" w:space="0" w:color="auto"/>
              <w:bottom w:val="nil"/>
              <w:right w:val="nil"/>
            </w:tcBorders>
            <w:shd w:val="clear" w:color="auto" w:fill="FFFFFF"/>
            <w:vAlign w:val="center"/>
          </w:tcPr>
          <w:p w:rsidR="000324B4" w:rsidRPr="00E1443F" w:rsidRDefault="000324B4" w:rsidP="00964937">
            <w:pPr>
              <w:tabs>
                <w:tab w:val="left" w:pos="567"/>
                <w:tab w:val="left" w:pos="709"/>
              </w:tabs>
              <w:spacing w:line="260" w:lineRule="exact"/>
              <w:ind w:right="57"/>
              <w:jc w:val="right"/>
              <w:rPr>
                <w:rFonts w:ascii="Verdana" w:eastAsia="Calibri" w:hAnsi="Verdana"/>
                <w:sz w:val="20"/>
                <w:szCs w:val="20"/>
              </w:rPr>
            </w:pPr>
          </w:p>
        </w:tc>
        <w:tc>
          <w:tcPr>
            <w:tcW w:w="1354" w:type="dxa"/>
            <w:tcBorders>
              <w:top w:val="single" w:sz="4" w:space="0" w:color="auto"/>
              <w:left w:val="single" w:sz="4" w:space="0" w:color="auto"/>
              <w:bottom w:val="nil"/>
              <w:right w:val="nil"/>
            </w:tcBorders>
            <w:shd w:val="clear" w:color="auto" w:fill="FFFFFF"/>
            <w:vAlign w:val="center"/>
          </w:tcPr>
          <w:p w:rsidR="000324B4" w:rsidRPr="00E1443F" w:rsidRDefault="000324B4" w:rsidP="00964937">
            <w:pPr>
              <w:tabs>
                <w:tab w:val="left" w:pos="567"/>
                <w:tab w:val="left" w:pos="709"/>
              </w:tabs>
              <w:spacing w:line="260" w:lineRule="exact"/>
              <w:ind w:right="57"/>
              <w:jc w:val="right"/>
              <w:rPr>
                <w:rFonts w:ascii="Verdana" w:eastAsia="Calibri" w:hAnsi="Verdana"/>
                <w:sz w:val="20"/>
                <w:szCs w:val="20"/>
              </w:rPr>
            </w:pPr>
            <w:r w:rsidRPr="00E1443F">
              <w:rPr>
                <w:rFonts w:ascii="Verdana" w:eastAsia="Calibri" w:hAnsi="Verdana"/>
                <w:sz w:val="20"/>
                <w:szCs w:val="20"/>
              </w:rPr>
              <w:t>4396</w:t>
            </w:r>
          </w:p>
        </w:tc>
        <w:tc>
          <w:tcPr>
            <w:tcW w:w="1344" w:type="dxa"/>
            <w:tcBorders>
              <w:top w:val="single" w:sz="4" w:space="0" w:color="auto"/>
              <w:left w:val="single" w:sz="4" w:space="0" w:color="auto"/>
              <w:bottom w:val="nil"/>
              <w:right w:val="single" w:sz="4" w:space="0" w:color="auto"/>
            </w:tcBorders>
            <w:shd w:val="clear" w:color="auto" w:fill="FFFFFF"/>
            <w:vAlign w:val="center"/>
          </w:tcPr>
          <w:p w:rsidR="000324B4" w:rsidRPr="00E1443F" w:rsidRDefault="000324B4" w:rsidP="00964937">
            <w:pPr>
              <w:tabs>
                <w:tab w:val="left" w:pos="567"/>
                <w:tab w:val="left" w:pos="709"/>
              </w:tabs>
              <w:spacing w:line="260" w:lineRule="exact"/>
              <w:ind w:right="57"/>
              <w:jc w:val="right"/>
              <w:rPr>
                <w:rFonts w:ascii="Verdana" w:eastAsia="Calibri" w:hAnsi="Verdana"/>
                <w:sz w:val="20"/>
                <w:szCs w:val="20"/>
              </w:rPr>
            </w:pPr>
            <w:r w:rsidRPr="00E1443F">
              <w:rPr>
                <w:rFonts w:ascii="Verdana" w:eastAsia="Calibri" w:hAnsi="Verdana"/>
                <w:sz w:val="20"/>
                <w:szCs w:val="20"/>
              </w:rPr>
              <w:t>1 425 299</w:t>
            </w:r>
          </w:p>
        </w:tc>
      </w:tr>
      <w:tr w:rsidR="000324B4" w:rsidRPr="00E1443F" w:rsidTr="00964937">
        <w:trPr>
          <w:trHeight w:val="360"/>
          <w:jc w:val="center"/>
        </w:trPr>
        <w:tc>
          <w:tcPr>
            <w:tcW w:w="2789" w:type="dxa"/>
            <w:tcBorders>
              <w:top w:val="single" w:sz="4" w:space="0" w:color="auto"/>
              <w:left w:val="single" w:sz="4" w:space="0" w:color="auto"/>
              <w:bottom w:val="nil"/>
              <w:right w:val="nil"/>
            </w:tcBorders>
            <w:shd w:val="clear" w:color="auto" w:fill="FFFFFF"/>
            <w:vAlign w:val="center"/>
          </w:tcPr>
          <w:p w:rsidR="000324B4" w:rsidRPr="00E1443F" w:rsidRDefault="000324B4" w:rsidP="00964937">
            <w:pPr>
              <w:tabs>
                <w:tab w:val="left" w:pos="567"/>
                <w:tab w:val="left" w:pos="709"/>
              </w:tabs>
              <w:spacing w:line="260" w:lineRule="exact"/>
              <w:jc w:val="both"/>
              <w:rPr>
                <w:rFonts w:ascii="Verdana" w:eastAsia="Calibri" w:hAnsi="Verdana"/>
                <w:sz w:val="20"/>
                <w:szCs w:val="20"/>
              </w:rPr>
            </w:pPr>
            <w:r w:rsidRPr="00E1443F">
              <w:rPr>
                <w:rFonts w:ascii="Verdana" w:eastAsia="Calibri" w:hAnsi="Verdana"/>
                <w:sz w:val="20"/>
                <w:szCs w:val="20"/>
              </w:rPr>
              <w:t>4. Исторически музей</w:t>
            </w:r>
          </w:p>
        </w:tc>
        <w:tc>
          <w:tcPr>
            <w:tcW w:w="1470" w:type="dxa"/>
            <w:tcBorders>
              <w:top w:val="single" w:sz="4" w:space="0" w:color="auto"/>
              <w:left w:val="single" w:sz="4" w:space="0" w:color="auto"/>
              <w:bottom w:val="nil"/>
              <w:right w:val="nil"/>
            </w:tcBorders>
            <w:shd w:val="clear" w:color="auto" w:fill="FFFFFF"/>
            <w:vAlign w:val="center"/>
          </w:tcPr>
          <w:p w:rsidR="000324B4" w:rsidRPr="00E1443F" w:rsidRDefault="000324B4" w:rsidP="00964937">
            <w:pPr>
              <w:tabs>
                <w:tab w:val="left" w:pos="567"/>
                <w:tab w:val="left" w:pos="709"/>
              </w:tabs>
              <w:spacing w:line="260" w:lineRule="exact"/>
              <w:ind w:right="57"/>
              <w:jc w:val="right"/>
              <w:rPr>
                <w:rFonts w:ascii="Verdana" w:eastAsia="Calibri" w:hAnsi="Verdana"/>
                <w:sz w:val="20"/>
                <w:szCs w:val="20"/>
              </w:rPr>
            </w:pPr>
            <w:r w:rsidRPr="00E1443F">
              <w:rPr>
                <w:rFonts w:ascii="Verdana" w:eastAsia="Calibri" w:hAnsi="Verdana"/>
                <w:sz w:val="20"/>
                <w:szCs w:val="20"/>
              </w:rPr>
              <w:t>282 366</w:t>
            </w:r>
          </w:p>
        </w:tc>
        <w:tc>
          <w:tcPr>
            <w:tcW w:w="1228" w:type="dxa"/>
            <w:tcBorders>
              <w:top w:val="single" w:sz="4" w:space="0" w:color="auto"/>
              <w:left w:val="single" w:sz="4" w:space="0" w:color="auto"/>
              <w:bottom w:val="nil"/>
              <w:right w:val="nil"/>
            </w:tcBorders>
            <w:shd w:val="clear" w:color="auto" w:fill="FFFFFF"/>
            <w:vAlign w:val="center"/>
          </w:tcPr>
          <w:p w:rsidR="000324B4" w:rsidRPr="00E1443F" w:rsidRDefault="000324B4" w:rsidP="00964937">
            <w:pPr>
              <w:tabs>
                <w:tab w:val="left" w:pos="567"/>
                <w:tab w:val="left" w:pos="709"/>
              </w:tabs>
              <w:spacing w:line="260" w:lineRule="exact"/>
              <w:ind w:right="57"/>
              <w:jc w:val="right"/>
              <w:rPr>
                <w:rFonts w:ascii="Verdana" w:eastAsia="Calibri" w:hAnsi="Verdana"/>
                <w:sz w:val="20"/>
                <w:szCs w:val="20"/>
              </w:rPr>
            </w:pPr>
            <w:r w:rsidRPr="00E1443F">
              <w:rPr>
                <w:rFonts w:ascii="Verdana" w:eastAsia="Calibri" w:hAnsi="Verdana"/>
                <w:sz w:val="20"/>
                <w:szCs w:val="20"/>
              </w:rPr>
              <w:t>48 237</w:t>
            </w:r>
          </w:p>
        </w:tc>
        <w:tc>
          <w:tcPr>
            <w:tcW w:w="1387" w:type="dxa"/>
            <w:tcBorders>
              <w:top w:val="single" w:sz="4" w:space="0" w:color="auto"/>
              <w:left w:val="single" w:sz="4" w:space="0" w:color="auto"/>
              <w:bottom w:val="nil"/>
              <w:right w:val="nil"/>
            </w:tcBorders>
            <w:shd w:val="clear" w:color="auto" w:fill="FFFFFF"/>
            <w:vAlign w:val="center"/>
          </w:tcPr>
          <w:p w:rsidR="000324B4" w:rsidRPr="00E1443F" w:rsidRDefault="000324B4" w:rsidP="00964937">
            <w:pPr>
              <w:tabs>
                <w:tab w:val="left" w:pos="567"/>
                <w:tab w:val="left" w:pos="709"/>
              </w:tabs>
              <w:spacing w:line="260" w:lineRule="exact"/>
              <w:ind w:right="57"/>
              <w:jc w:val="right"/>
              <w:rPr>
                <w:rFonts w:ascii="Verdana" w:eastAsia="Calibri" w:hAnsi="Verdana"/>
                <w:sz w:val="20"/>
                <w:szCs w:val="20"/>
              </w:rPr>
            </w:pPr>
          </w:p>
        </w:tc>
        <w:tc>
          <w:tcPr>
            <w:tcW w:w="1354" w:type="dxa"/>
            <w:tcBorders>
              <w:top w:val="single" w:sz="4" w:space="0" w:color="auto"/>
              <w:left w:val="single" w:sz="4" w:space="0" w:color="auto"/>
              <w:bottom w:val="nil"/>
              <w:right w:val="nil"/>
            </w:tcBorders>
            <w:shd w:val="clear" w:color="auto" w:fill="FFFFFF"/>
            <w:vAlign w:val="center"/>
          </w:tcPr>
          <w:p w:rsidR="000324B4" w:rsidRPr="00E1443F" w:rsidRDefault="000324B4" w:rsidP="00964937">
            <w:pPr>
              <w:tabs>
                <w:tab w:val="left" w:pos="567"/>
                <w:tab w:val="left" w:pos="709"/>
              </w:tabs>
              <w:spacing w:line="260" w:lineRule="exact"/>
              <w:ind w:right="57"/>
              <w:jc w:val="right"/>
              <w:rPr>
                <w:rFonts w:ascii="Verdana" w:eastAsia="Calibri" w:hAnsi="Verdana"/>
                <w:sz w:val="20"/>
                <w:szCs w:val="20"/>
              </w:rPr>
            </w:pPr>
            <w:r w:rsidRPr="00E1443F">
              <w:rPr>
                <w:rFonts w:ascii="Verdana" w:eastAsia="Calibri" w:hAnsi="Verdana"/>
                <w:sz w:val="20"/>
                <w:szCs w:val="20"/>
              </w:rPr>
              <w:t>70 000</w:t>
            </w:r>
          </w:p>
        </w:tc>
        <w:tc>
          <w:tcPr>
            <w:tcW w:w="1344" w:type="dxa"/>
            <w:tcBorders>
              <w:top w:val="single" w:sz="4" w:space="0" w:color="auto"/>
              <w:left w:val="single" w:sz="4" w:space="0" w:color="auto"/>
              <w:bottom w:val="nil"/>
              <w:right w:val="single" w:sz="4" w:space="0" w:color="auto"/>
            </w:tcBorders>
            <w:shd w:val="clear" w:color="auto" w:fill="FFFFFF"/>
            <w:vAlign w:val="center"/>
          </w:tcPr>
          <w:p w:rsidR="000324B4" w:rsidRPr="00E1443F" w:rsidRDefault="000324B4" w:rsidP="00964937">
            <w:pPr>
              <w:tabs>
                <w:tab w:val="left" w:pos="567"/>
                <w:tab w:val="left" w:pos="709"/>
              </w:tabs>
              <w:spacing w:line="260" w:lineRule="exact"/>
              <w:ind w:right="57"/>
              <w:jc w:val="right"/>
              <w:rPr>
                <w:rFonts w:ascii="Verdana" w:eastAsia="Calibri" w:hAnsi="Verdana"/>
                <w:sz w:val="20"/>
                <w:szCs w:val="20"/>
              </w:rPr>
            </w:pPr>
            <w:r w:rsidRPr="00E1443F">
              <w:rPr>
                <w:rFonts w:ascii="Verdana" w:eastAsia="Calibri" w:hAnsi="Verdana"/>
                <w:sz w:val="20"/>
                <w:szCs w:val="20"/>
              </w:rPr>
              <w:t>400 603</w:t>
            </w:r>
          </w:p>
        </w:tc>
      </w:tr>
      <w:tr w:rsidR="000324B4" w:rsidRPr="00E1443F" w:rsidTr="00964937">
        <w:trPr>
          <w:trHeight w:val="355"/>
          <w:jc w:val="center"/>
        </w:trPr>
        <w:tc>
          <w:tcPr>
            <w:tcW w:w="2789" w:type="dxa"/>
            <w:tcBorders>
              <w:top w:val="single" w:sz="4" w:space="0" w:color="auto"/>
              <w:left w:val="single" w:sz="4" w:space="0" w:color="auto"/>
              <w:bottom w:val="nil"/>
              <w:right w:val="nil"/>
            </w:tcBorders>
            <w:shd w:val="clear" w:color="auto" w:fill="FFFFFF"/>
            <w:vAlign w:val="center"/>
          </w:tcPr>
          <w:p w:rsidR="000324B4" w:rsidRPr="00E1443F" w:rsidRDefault="000324B4" w:rsidP="00964937">
            <w:pPr>
              <w:tabs>
                <w:tab w:val="left" w:pos="567"/>
                <w:tab w:val="left" w:pos="709"/>
              </w:tabs>
              <w:spacing w:line="260" w:lineRule="exact"/>
              <w:jc w:val="both"/>
              <w:rPr>
                <w:rFonts w:ascii="Verdana" w:eastAsia="Calibri" w:hAnsi="Verdana"/>
                <w:sz w:val="20"/>
                <w:szCs w:val="20"/>
              </w:rPr>
            </w:pPr>
            <w:r w:rsidRPr="00E1443F">
              <w:rPr>
                <w:rFonts w:ascii="Verdana" w:eastAsia="Calibri" w:hAnsi="Verdana"/>
                <w:sz w:val="20"/>
                <w:szCs w:val="20"/>
              </w:rPr>
              <w:t>5. КСУВХ</w:t>
            </w:r>
          </w:p>
        </w:tc>
        <w:tc>
          <w:tcPr>
            <w:tcW w:w="1470" w:type="dxa"/>
            <w:tcBorders>
              <w:top w:val="single" w:sz="4" w:space="0" w:color="auto"/>
              <w:left w:val="single" w:sz="4" w:space="0" w:color="auto"/>
              <w:bottom w:val="nil"/>
              <w:right w:val="nil"/>
            </w:tcBorders>
            <w:shd w:val="clear" w:color="auto" w:fill="FFFFFF"/>
            <w:vAlign w:val="center"/>
          </w:tcPr>
          <w:p w:rsidR="000324B4" w:rsidRPr="00E1443F" w:rsidRDefault="000324B4" w:rsidP="00964937">
            <w:pPr>
              <w:tabs>
                <w:tab w:val="left" w:pos="567"/>
                <w:tab w:val="left" w:pos="709"/>
              </w:tabs>
              <w:spacing w:line="260" w:lineRule="exact"/>
              <w:ind w:right="57"/>
              <w:jc w:val="right"/>
              <w:rPr>
                <w:rFonts w:ascii="Verdana" w:eastAsia="Calibri" w:hAnsi="Verdana"/>
                <w:sz w:val="20"/>
                <w:szCs w:val="20"/>
              </w:rPr>
            </w:pPr>
            <w:r w:rsidRPr="00E1443F">
              <w:rPr>
                <w:rFonts w:ascii="Verdana" w:eastAsia="Calibri" w:hAnsi="Verdana"/>
                <w:sz w:val="20"/>
                <w:szCs w:val="20"/>
              </w:rPr>
              <w:t>4 968 776</w:t>
            </w:r>
          </w:p>
        </w:tc>
        <w:tc>
          <w:tcPr>
            <w:tcW w:w="1228" w:type="dxa"/>
            <w:tcBorders>
              <w:top w:val="single" w:sz="4" w:space="0" w:color="auto"/>
              <w:left w:val="single" w:sz="4" w:space="0" w:color="auto"/>
              <w:bottom w:val="nil"/>
              <w:right w:val="nil"/>
            </w:tcBorders>
            <w:shd w:val="clear" w:color="auto" w:fill="FFFFFF"/>
            <w:vAlign w:val="center"/>
          </w:tcPr>
          <w:p w:rsidR="000324B4" w:rsidRPr="00E1443F" w:rsidRDefault="000324B4" w:rsidP="00964937">
            <w:pPr>
              <w:tabs>
                <w:tab w:val="left" w:pos="567"/>
                <w:tab w:val="left" w:pos="709"/>
              </w:tabs>
              <w:spacing w:line="260" w:lineRule="exact"/>
              <w:ind w:right="57"/>
              <w:jc w:val="right"/>
              <w:rPr>
                <w:rFonts w:ascii="Verdana" w:eastAsia="Calibri" w:hAnsi="Verdana"/>
                <w:sz w:val="20"/>
                <w:szCs w:val="20"/>
              </w:rPr>
            </w:pPr>
            <w:r w:rsidRPr="00E1443F">
              <w:rPr>
                <w:rFonts w:ascii="Verdana" w:eastAsia="Calibri" w:hAnsi="Verdana"/>
                <w:sz w:val="20"/>
                <w:szCs w:val="20"/>
              </w:rPr>
              <w:t>311 879</w:t>
            </w:r>
          </w:p>
        </w:tc>
        <w:tc>
          <w:tcPr>
            <w:tcW w:w="1387" w:type="dxa"/>
            <w:tcBorders>
              <w:top w:val="single" w:sz="4" w:space="0" w:color="auto"/>
              <w:left w:val="single" w:sz="4" w:space="0" w:color="auto"/>
              <w:bottom w:val="nil"/>
              <w:right w:val="nil"/>
            </w:tcBorders>
            <w:shd w:val="clear" w:color="auto" w:fill="FFFFFF"/>
            <w:vAlign w:val="center"/>
          </w:tcPr>
          <w:p w:rsidR="000324B4" w:rsidRPr="00E1443F" w:rsidRDefault="000324B4" w:rsidP="00964937">
            <w:pPr>
              <w:tabs>
                <w:tab w:val="left" w:pos="567"/>
                <w:tab w:val="left" w:pos="709"/>
              </w:tabs>
              <w:spacing w:line="260" w:lineRule="exact"/>
              <w:ind w:right="57"/>
              <w:jc w:val="right"/>
              <w:rPr>
                <w:rFonts w:ascii="Verdana" w:eastAsia="Calibri" w:hAnsi="Verdana"/>
                <w:sz w:val="20"/>
                <w:szCs w:val="20"/>
              </w:rPr>
            </w:pPr>
            <w:r w:rsidRPr="00E1443F">
              <w:rPr>
                <w:rFonts w:ascii="Verdana" w:eastAsia="Calibri" w:hAnsi="Verdana"/>
                <w:sz w:val="20"/>
                <w:szCs w:val="20"/>
              </w:rPr>
              <w:t>180 000</w:t>
            </w:r>
          </w:p>
        </w:tc>
        <w:tc>
          <w:tcPr>
            <w:tcW w:w="1354" w:type="dxa"/>
            <w:tcBorders>
              <w:top w:val="single" w:sz="4" w:space="0" w:color="auto"/>
              <w:left w:val="single" w:sz="4" w:space="0" w:color="auto"/>
              <w:bottom w:val="nil"/>
              <w:right w:val="nil"/>
            </w:tcBorders>
            <w:shd w:val="clear" w:color="auto" w:fill="FFFFFF"/>
            <w:vAlign w:val="center"/>
          </w:tcPr>
          <w:p w:rsidR="000324B4" w:rsidRPr="00E1443F" w:rsidRDefault="000324B4" w:rsidP="00964937">
            <w:pPr>
              <w:tabs>
                <w:tab w:val="left" w:pos="567"/>
                <w:tab w:val="left" w:pos="709"/>
              </w:tabs>
              <w:spacing w:line="260" w:lineRule="exact"/>
              <w:ind w:right="57"/>
              <w:jc w:val="right"/>
              <w:rPr>
                <w:rFonts w:ascii="Verdana" w:eastAsia="Calibri" w:hAnsi="Verdana"/>
                <w:sz w:val="20"/>
                <w:szCs w:val="20"/>
              </w:rPr>
            </w:pPr>
            <w:r w:rsidRPr="00E1443F">
              <w:rPr>
                <w:rFonts w:ascii="Verdana" w:eastAsia="Calibri" w:hAnsi="Verdana"/>
                <w:sz w:val="20"/>
                <w:szCs w:val="20"/>
              </w:rPr>
              <w:t>1600</w:t>
            </w:r>
          </w:p>
        </w:tc>
        <w:tc>
          <w:tcPr>
            <w:tcW w:w="1344" w:type="dxa"/>
            <w:tcBorders>
              <w:top w:val="single" w:sz="4" w:space="0" w:color="auto"/>
              <w:left w:val="single" w:sz="4" w:space="0" w:color="auto"/>
              <w:bottom w:val="nil"/>
              <w:right w:val="single" w:sz="4" w:space="0" w:color="auto"/>
            </w:tcBorders>
            <w:shd w:val="clear" w:color="auto" w:fill="FFFFFF"/>
            <w:vAlign w:val="center"/>
          </w:tcPr>
          <w:p w:rsidR="000324B4" w:rsidRPr="00E1443F" w:rsidRDefault="000324B4" w:rsidP="00964937">
            <w:pPr>
              <w:tabs>
                <w:tab w:val="left" w:pos="567"/>
                <w:tab w:val="left" w:pos="709"/>
              </w:tabs>
              <w:spacing w:line="260" w:lineRule="exact"/>
              <w:ind w:right="57"/>
              <w:jc w:val="right"/>
              <w:rPr>
                <w:rFonts w:ascii="Verdana" w:eastAsia="Calibri" w:hAnsi="Verdana"/>
                <w:sz w:val="20"/>
                <w:szCs w:val="20"/>
              </w:rPr>
            </w:pPr>
            <w:r w:rsidRPr="00E1443F">
              <w:rPr>
                <w:rFonts w:ascii="Verdana" w:eastAsia="Calibri" w:hAnsi="Verdana"/>
                <w:sz w:val="20"/>
                <w:szCs w:val="20"/>
              </w:rPr>
              <w:t>5 462 255</w:t>
            </w:r>
          </w:p>
        </w:tc>
      </w:tr>
      <w:tr w:rsidR="000324B4" w:rsidRPr="00E1443F" w:rsidTr="00964937">
        <w:trPr>
          <w:trHeight w:val="355"/>
          <w:jc w:val="center"/>
        </w:trPr>
        <w:tc>
          <w:tcPr>
            <w:tcW w:w="2789" w:type="dxa"/>
            <w:tcBorders>
              <w:top w:val="single" w:sz="4" w:space="0" w:color="auto"/>
              <w:left w:val="single" w:sz="4" w:space="0" w:color="auto"/>
              <w:bottom w:val="nil"/>
              <w:right w:val="nil"/>
            </w:tcBorders>
            <w:shd w:val="clear" w:color="auto" w:fill="FFFFFF"/>
            <w:vAlign w:val="center"/>
          </w:tcPr>
          <w:p w:rsidR="000324B4" w:rsidRPr="00E1443F" w:rsidRDefault="000324B4" w:rsidP="00964937">
            <w:pPr>
              <w:tabs>
                <w:tab w:val="left" w:pos="567"/>
                <w:tab w:val="left" w:pos="709"/>
              </w:tabs>
              <w:spacing w:line="260" w:lineRule="exact"/>
              <w:jc w:val="both"/>
              <w:rPr>
                <w:rFonts w:ascii="Verdana" w:eastAsia="Calibri" w:hAnsi="Verdana"/>
                <w:sz w:val="20"/>
                <w:szCs w:val="20"/>
              </w:rPr>
            </w:pPr>
            <w:r w:rsidRPr="00E1443F">
              <w:rPr>
                <w:rFonts w:ascii="Verdana" w:eastAsia="Calibri" w:hAnsi="Verdana"/>
                <w:sz w:val="20"/>
                <w:szCs w:val="20"/>
              </w:rPr>
              <w:t>6. Детски ясли</w:t>
            </w:r>
          </w:p>
        </w:tc>
        <w:tc>
          <w:tcPr>
            <w:tcW w:w="1470" w:type="dxa"/>
            <w:tcBorders>
              <w:top w:val="single" w:sz="4" w:space="0" w:color="auto"/>
              <w:left w:val="single" w:sz="4" w:space="0" w:color="auto"/>
              <w:bottom w:val="nil"/>
              <w:right w:val="nil"/>
            </w:tcBorders>
            <w:shd w:val="clear" w:color="auto" w:fill="FFFFFF"/>
            <w:vAlign w:val="center"/>
          </w:tcPr>
          <w:p w:rsidR="000324B4" w:rsidRPr="00E1443F" w:rsidRDefault="000324B4" w:rsidP="00964937">
            <w:pPr>
              <w:tabs>
                <w:tab w:val="left" w:pos="567"/>
                <w:tab w:val="left" w:pos="709"/>
              </w:tabs>
              <w:spacing w:line="260" w:lineRule="exact"/>
              <w:ind w:right="57"/>
              <w:jc w:val="right"/>
              <w:rPr>
                <w:rFonts w:ascii="Verdana" w:eastAsia="Calibri" w:hAnsi="Verdana"/>
                <w:sz w:val="20"/>
                <w:szCs w:val="20"/>
              </w:rPr>
            </w:pPr>
            <w:r w:rsidRPr="00E1443F">
              <w:rPr>
                <w:rFonts w:ascii="Verdana" w:eastAsia="Calibri" w:hAnsi="Verdana"/>
                <w:sz w:val="20"/>
                <w:szCs w:val="20"/>
              </w:rPr>
              <w:t>638 600</w:t>
            </w:r>
          </w:p>
        </w:tc>
        <w:tc>
          <w:tcPr>
            <w:tcW w:w="1228" w:type="dxa"/>
            <w:tcBorders>
              <w:top w:val="single" w:sz="4" w:space="0" w:color="auto"/>
              <w:left w:val="single" w:sz="4" w:space="0" w:color="auto"/>
              <w:bottom w:val="nil"/>
              <w:right w:val="nil"/>
            </w:tcBorders>
            <w:shd w:val="clear" w:color="auto" w:fill="FFFFFF"/>
            <w:vAlign w:val="center"/>
          </w:tcPr>
          <w:p w:rsidR="000324B4" w:rsidRPr="00E1443F" w:rsidRDefault="000324B4" w:rsidP="00964937">
            <w:pPr>
              <w:tabs>
                <w:tab w:val="left" w:pos="567"/>
                <w:tab w:val="left" w:pos="709"/>
              </w:tabs>
              <w:spacing w:line="260" w:lineRule="exact"/>
              <w:ind w:right="57"/>
              <w:jc w:val="right"/>
              <w:rPr>
                <w:rFonts w:ascii="Verdana" w:eastAsia="Calibri" w:hAnsi="Verdana"/>
                <w:sz w:val="20"/>
                <w:szCs w:val="20"/>
              </w:rPr>
            </w:pPr>
            <w:r w:rsidRPr="00E1443F">
              <w:rPr>
                <w:rFonts w:ascii="Verdana" w:eastAsia="Calibri" w:hAnsi="Verdana"/>
                <w:sz w:val="20"/>
                <w:szCs w:val="20"/>
              </w:rPr>
              <w:t>94 747</w:t>
            </w:r>
          </w:p>
        </w:tc>
        <w:tc>
          <w:tcPr>
            <w:tcW w:w="1387" w:type="dxa"/>
            <w:tcBorders>
              <w:top w:val="single" w:sz="4" w:space="0" w:color="auto"/>
              <w:left w:val="single" w:sz="4" w:space="0" w:color="auto"/>
              <w:bottom w:val="nil"/>
              <w:right w:val="nil"/>
            </w:tcBorders>
            <w:shd w:val="clear" w:color="auto" w:fill="FFFFFF"/>
            <w:vAlign w:val="center"/>
          </w:tcPr>
          <w:p w:rsidR="000324B4" w:rsidRPr="00E1443F" w:rsidRDefault="000324B4" w:rsidP="00964937">
            <w:pPr>
              <w:tabs>
                <w:tab w:val="left" w:pos="567"/>
                <w:tab w:val="left" w:pos="709"/>
              </w:tabs>
              <w:spacing w:line="260" w:lineRule="exact"/>
              <w:ind w:right="57"/>
              <w:jc w:val="right"/>
              <w:rPr>
                <w:rFonts w:ascii="Verdana" w:eastAsia="Calibri" w:hAnsi="Verdana"/>
                <w:sz w:val="20"/>
                <w:szCs w:val="20"/>
              </w:rPr>
            </w:pPr>
            <w:r w:rsidRPr="00E1443F">
              <w:rPr>
                <w:rFonts w:ascii="Verdana" w:eastAsia="Calibri" w:hAnsi="Verdana"/>
                <w:sz w:val="20"/>
                <w:szCs w:val="20"/>
              </w:rPr>
              <w:t>5000</w:t>
            </w:r>
          </w:p>
        </w:tc>
        <w:tc>
          <w:tcPr>
            <w:tcW w:w="1354" w:type="dxa"/>
            <w:tcBorders>
              <w:top w:val="single" w:sz="4" w:space="0" w:color="auto"/>
              <w:left w:val="single" w:sz="4" w:space="0" w:color="auto"/>
              <w:bottom w:val="nil"/>
              <w:right w:val="nil"/>
            </w:tcBorders>
            <w:shd w:val="clear" w:color="auto" w:fill="FFFFFF"/>
            <w:vAlign w:val="center"/>
          </w:tcPr>
          <w:p w:rsidR="000324B4" w:rsidRPr="00E1443F" w:rsidRDefault="000324B4" w:rsidP="00964937">
            <w:pPr>
              <w:tabs>
                <w:tab w:val="left" w:pos="567"/>
                <w:tab w:val="left" w:pos="709"/>
              </w:tabs>
              <w:spacing w:line="260" w:lineRule="exact"/>
              <w:ind w:right="57"/>
              <w:jc w:val="right"/>
              <w:rPr>
                <w:rFonts w:ascii="Verdana" w:eastAsia="Calibri" w:hAnsi="Verdana"/>
                <w:sz w:val="20"/>
                <w:szCs w:val="20"/>
              </w:rPr>
            </w:pPr>
          </w:p>
        </w:tc>
        <w:tc>
          <w:tcPr>
            <w:tcW w:w="1344" w:type="dxa"/>
            <w:tcBorders>
              <w:top w:val="single" w:sz="4" w:space="0" w:color="auto"/>
              <w:left w:val="single" w:sz="4" w:space="0" w:color="auto"/>
              <w:bottom w:val="nil"/>
              <w:right w:val="single" w:sz="4" w:space="0" w:color="auto"/>
            </w:tcBorders>
            <w:shd w:val="clear" w:color="auto" w:fill="FFFFFF"/>
            <w:vAlign w:val="center"/>
          </w:tcPr>
          <w:p w:rsidR="000324B4" w:rsidRPr="00E1443F" w:rsidRDefault="000324B4" w:rsidP="00964937">
            <w:pPr>
              <w:tabs>
                <w:tab w:val="left" w:pos="567"/>
                <w:tab w:val="left" w:pos="709"/>
              </w:tabs>
              <w:spacing w:line="260" w:lineRule="exact"/>
              <w:ind w:right="57"/>
              <w:jc w:val="right"/>
              <w:rPr>
                <w:rFonts w:ascii="Verdana" w:eastAsia="Calibri" w:hAnsi="Verdana"/>
                <w:sz w:val="20"/>
                <w:szCs w:val="20"/>
              </w:rPr>
            </w:pPr>
            <w:r w:rsidRPr="00E1443F">
              <w:rPr>
                <w:rFonts w:ascii="Verdana" w:eastAsia="Calibri" w:hAnsi="Verdana"/>
                <w:sz w:val="20"/>
                <w:szCs w:val="20"/>
              </w:rPr>
              <w:t>738 347</w:t>
            </w:r>
          </w:p>
        </w:tc>
      </w:tr>
      <w:tr w:rsidR="000324B4" w:rsidRPr="00E1443F" w:rsidTr="00964937">
        <w:trPr>
          <w:trHeight w:val="360"/>
          <w:jc w:val="center"/>
        </w:trPr>
        <w:tc>
          <w:tcPr>
            <w:tcW w:w="2789" w:type="dxa"/>
            <w:tcBorders>
              <w:top w:val="single" w:sz="4" w:space="0" w:color="auto"/>
              <w:left w:val="single" w:sz="4" w:space="0" w:color="auto"/>
              <w:bottom w:val="single" w:sz="4" w:space="0" w:color="auto"/>
              <w:right w:val="nil"/>
            </w:tcBorders>
            <w:shd w:val="clear" w:color="auto" w:fill="FFFFFF"/>
            <w:vAlign w:val="center"/>
          </w:tcPr>
          <w:p w:rsidR="000324B4" w:rsidRPr="00E1443F" w:rsidRDefault="000324B4" w:rsidP="00964937">
            <w:pPr>
              <w:tabs>
                <w:tab w:val="left" w:pos="567"/>
                <w:tab w:val="left" w:pos="709"/>
              </w:tabs>
              <w:spacing w:line="260" w:lineRule="exact"/>
              <w:jc w:val="both"/>
              <w:rPr>
                <w:rFonts w:ascii="Verdana" w:eastAsia="Calibri" w:hAnsi="Verdana"/>
                <w:sz w:val="20"/>
                <w:szCs w:val="20"/>
              </w:rPr>
            </w:pPr>
            <w:r w:rsidRPr="00E1443F">
              <w:rPr>
                <w:rFonts w:ascii="Verdana" w:eastAsia="Calibri" w:hAnsi="Verdana"/>
                <w:sz w:val="20"/>
                <w:szCs w:val="20"/>
              </w:rPr>
              <w:t>7. ОП "Чисто Дряново"</w:t>
            </w:r>
          </w:p>
        </w:tc>
        <w:tc>
          <w:tcPr>
            <w:tcW w:w="1470" w:type="dxa"/>
            <w:tcBorders>
              <w:top w:val="single" w:sz="4" w:space="0" w:color="auto"/>
              <w:left w:val="single" w:sz="4" w:space="0" w:color="auto"/>
              <w:bottom w:val="single" w:sz="4" w:space="0" w:color="auto"/>
              <w:right w:val="nil"/>
            </w:tcBorders>
            <w:shd w:val="clear" w:color="auto" w:fill="FFFFFF"/>
            <w:vAlign w:val="center"/>
          </w:tcPr>
          <w:p w:rsidR="000324B4" w:rsidRPr="00E1443F" w:rsidRDefault="000324B4" w:rsidP="00964937">
            <w:pPr>
              <w:tabs>
                <w:tab w:val="left" w:pos="567"/>
                <w:tab w:val="left" w:pos="709"/>
              </w:tabs>
              <w:spacing w:line="260" w:lineRule="exact"/>
              <w:ind w:right="57"/>
              <w:jc w:val="right"/>
              <w:rPr>
                <w:rFonts w:ascii="Verdana" w:eastAsia="Calibri" w:hAnsi="Verdana"/>
                <w:sz w:val="20"/>
                <w:szCs w:val="20"/>
              </w:rPr>
            </w:pPr>
          </w:p>
        </w:tc>
        <w:tc>
          <w:tcPr>
            <w:tcW w:w="1228" w:type="dxa"/>
            <w:tcBorders>
              <w:top w:val="single" w:sz="4" w:space="0" w:color="auto"/>
              <w:left w:val="single" w:sz="4" w:space="0" w:color="auto"/>
              <w:bottom w:val="single" w:sz="4" w:space="0" w:color="auto"/>
              <w:right w:val="nil"/>
            </w:tcBorders>
            <w:shd w:val="clear" w:color="auto" w:fill="FFFFFF"/>
            <w:vAlign w:val="center"/>
          </w:tcPr>
          <w:p w:rsidR="000324B4" w:rsidRPr="00E1443F" w:rsidRDefault="000324B4" w:rsidP="00964937">
            <w:pPr>
              <w:tabs>
                <w:tab w:val="left" w:pos="567"/>
                <w:tab w:val="left" w:pos="709"/>
              </w:tabs>
              <w:spacing w:line="260" w:lineRule="exact"/>
              <w:ind w:right="57"/>
              <w:jc w:val="right"/>
              <w:rPr>
                <w:rFonts w:ascii="Verdana" w:eastAsia="Calibri" w:hAnsi="Verdana"/>
                <w:sz w:val="20"/>
                <w:szCs w:val="20"/>
              </w:rPr>
            </w:pPr>
          </w:p>
        </w:tc>
        <w:tc>
          <w:tcPr>
            <w:tcW w:w="1387" w:type="dxa"/>
            <w:tcBorders>
              <w:top w:val="single" w:sz="4" w:space="0" w:color="auto"/>
              <w:left w:val="single" w:sz="4" w:space="0" w:color="auto"/>
              <w:bottom w:val="single" w:sz="4" w:space="0" w:color="auto"/>
              <w:right w:val="nil"/>
            </w:tcBorders>
            <w:shd w:val="clear" w:color="auto" w:fill="FFFFFF"/>
            <w:vAlign w:val="center"/>
          </w:tcPr>
          <w:p w:rsidR="000324B4" w:rsidRPr="00E1443F" w:rsidRDefault="000324B4" w:rsidP="00964937">
            <w:pPr>
              <w:tabs>
                <w:tab w:val="left" w:pos="567"/>
                <w:tab w:val="left" w:pos="709"/>
              </w:tabs>
              <w:spacing w:line="260" w:lineRule="exact"/>
              <w:ind w:right="57"/>
              <w:jc w:val="right"/>
              <w:rPr>
                <w:rFonts w:ascii="Verdana" w:eastAsia="Calibri" w:hAnsi="Verdana"/>
                <w:sz w:val="20"/>
                <w:szCs w:val="20"/>
              </w:rPr>
            </w:pPr>
            <w:r w:rsidRPr="00E1443F">
              <w:rPr>
                <w:rFonts w:ascii="Verdana" w:eastAsia="Calibri" w:hAnsi="Verdana"/>
                <w:sz w:val="20"/>
                <w:szCs w:val="20"/>
              </w:rPr>
              <w:t>768 265</w:t>
            </w:r>
          </w:p>
        </w:tc>
        <w:tc>
          <w:tcPr>
            <w:tcW w:w="1354" w:type="dxa"/>
            <w:tcBorders>
              <w:top w:val="single" w:sz="4" w:space="0" w:color="auto"/>
              <w:left w:val="single" w:sz="4" w:space="0" w:color="auto"/>
              <w:bottom w:val="single" w:sz="4" w:space="0" w:color="auto"/>
              <w:right w:val="nil"/>
            </w:tcBorders>
            <w:shd w:val="clear" w:color="auto" w:fill="FFFFFF"/>
            <w:vAlign w:val="center"/>
          </w:tcPr>
          <w:p w:rsidR="000324B4" w:rsidRPr="00E1443F" w:rsidRDefault="000324B4" w:rsidP="00964937">
            <w:pPr>
              <w:tabs>
                <w:tab w:val="left" w:pos="567"/>
                <w:tab w:val="left" w:pos="709"/>
              </w:tabs>
              <w:spacing w:line="260" w:lineRule="exact"/>
              <w:ind w:right="57"/>
              <w:jc w:val="right"/>
              <w:rPr>
                <w:rFonts w:ascii="Verdana" w:eastAsia="Calibri" w:hAnsi="Verdana"/>
                <w:sz w:val="20"/>
                <w:szCs w:val="20"/>
              </w:rPr>
            </w:pPr>
          </w:p>
        </w:tc>
        <w:tc>
          <w:tcPr>
            <w:tcW w:w="1344" w:type="dxa"/>
            <w:tcBorders>
              <w:top w:val="single" w:sz="4" w:space="0" w:color="auto"/>
              <w:left w:val="single" w:sz="4" w:space="0" w:color="auto"/>
              <w:bottom w:val="single" w:sz="4" w:space="0" w:color="auto"/>
              <w:right w:val="single" w:sz="4" w:space="0" w:color="auto"/>
            </w:tcBorders>
            <w:shd w:val="clear" w:color="auto" w:fill="FFFFFF"/>
            <w:vAlign w:val="center"/>
          </w:tcPr>
          <w:p w:rsidR="000324B4" w:rsidRPr="00E1443F" w:rsidRDefault="000324B4" w:rsidP="00964937">
            <w:pPr>
              <w:tabs>
                <w:tab w:val="left" w:pos="567"/>
                <w:tab w:val="left" w:pos="709"/>
              </w:tabs>
              <w:spacing w:line="260" w:lineRule="exact"/>
              <w:ind w:right="57"/>
              <w:jc w:val="right"/>
              <w:rPr>
                <w:rFonts w:ascii="Verdana" w:eastAsia="Calibri" w:hAnsi="Verdana"/>
                <w:sz w:val="20"/>
                <w:szCs w:val="20"/>
              </w:rPr>
            </w:pPr>
            <w:r w:rsidRPr="00E1443F">
              <w:rPr>
                <w:rFonts w:ascii="Verdana" w:eastAsia="Calibri" w:hAnsi="Verdana"/>
                <w:sz w:val="20"/>
                <w:szCs w:val="20"/>
              </w:rPr>
              <w:t>768 265</w:t>
            </w:r>
          </w:p>
        </w:tc>
      </w:tr>
      <w:tr w:rsidR="000324B4" w:rsidRPr="00B4541D" w:rsidTr="00964937">
        <w:trPr>
          <w:trHeight w:val="374"/>
          <w:jc w:val="center"/>
        </w:trPr>
        <w:tc>
          <w:tcPr>
            <w:tcW w:w="2789" w:type="dxa"/>
            <w:tcBorders>
              <w:top w:val="single" w:sz="4" w:space="0" w:color="auto"/>
              <w:left w:val="single" w:sz="4" w:space="0" w:color="auto"/>
              <w:bottom w:val="single" w:sz="4" w:space="0" w:color="auto"/>
              <w:right w:val="single" w:sz="4" w:space="0" w:color="auto"/>
            </w:tcBorders>
            <w:shd w:val="clear" w:color="auto" w:fill="FFFFFF"/>
            <w:vAlign w:val="center"/>
          </w:tcPr>
          <w:p w:rsidR="000324B4" w:rsidRPr="00B4541D" w:rsidRDefault="000324B4" w:rsidP="00964937">
            <w:pPr>
              <w:tabs>
                <w:tab w:val="left" w:pos="567"/>
                <w:tab w:val="left" w:pos="709"/>
              </w:tabs>
              <w:spacing w:line="260" w:lineRule="exact"/>
              <w:ind w:right="126"/>
              <w:jc w:val="right"/>
              <w:rPr>
                <w:rFonts w:ascii="Verdana" w:eastAsia="Calibri" w:hAnsi="Verdana"/>
                <w:b/>
                <w:sz w:val="20"/>
                <w:szCs w:val="20"/>
              </w:rPr>
            </w:pPr>
            <w:r w:rsidRPr="00B4541D">
              <w:rPr>
                <w:rFonts w:ascii="Verdana" w:eastAsia="Calibri" w:hAnsi="Verdana"/>
                <w:b/>
                <w:sz w:val="20"/>
                <w:szCs w:val="20"/>
              </w:rPr>
              <w:t>Всичко:</w:t>
            </w:r>
          </w:p>
        </w:tc>
        <w:tc>
          <w:tcPr>
            <w:tcW w:w="1470" w:type="dxa"/>
            <w:tcBorders>
              <w:top w:val="single" w:sz="4" w:space="0" w:color="auto"/>
              <w:left w:val="single" w:sz="4" w:space="0" w:color="auto"/>
              <w:bottom w:val="single" w:sz="4" w:space="0" w:color="auto"/>
              <w:right w:val="single" w:sz="4" w:space="0" w:color="auto"/>
            </w:tcBorders>
            <w:shd w:val="clear" w:color="auto" w:fill="FFFFFF"/>
            <w:vAlign w:val="center"/>
          </w:tcPr>
          <w:p w:rsidR="000324B4" w:rsidRPr="00B4541D" w:rsidRDefault="000324B4" w:rsidP="00964937">
            <w:pPr>
              <w:tabs>
                <w:tab w:val="left" w:pos="567"/>
                <w:tab w:val="left" w:pos="709"/>
              </w:tabs>
              <w:spacing w:line="260" w:lineRule="exact"/>
              <w:ind w:right="57"/>
              <w:jc w:val="right"/>
              <w:rPr>
                <w:rFonts w:ascii="Verdana" w:eastAsia="Calibri" w:hAnsi="Verdana"/>
                <w:b/>
                <w:sz w:val="20"/>
                <w:szCs w:val="20"/>
              </w:rPr>
            </w:pPr>
            <w:r w:rsidRPr="00B4541D">
              <w:rPr>
                <w:rFonts w:ascii="Verdana" w:eastAsia="Calibri" w:hAnsi="Verdana"/>
                <w:b/>
                <w:sz w:val="20"/>
                <w:szCs w:val="20"/>
              </w:rPr>
              <w:t>10 373 776</w:t>
            </w:r>
          </w:p>
        </w:tc>
        <w:tc>
          <w:tcPr>
            <w:tcW w:w="1228" w:type="dxa"/>
            <w:tcBorders>
              <w:top w:val="single" w:sz="4" w:space="0" w:color="auto"/>
              <w:left w:val="single" w:sz="4" w:space="0" w:color="auto"/>
              <w:bottom w:val="single" w:sz="4" w:space="0" w:color="auto"/>
              <w:right w:val="single" w:sz="4" w:space="0" w:color="auto"/>
            </w:tcBorders>
            <w:shd w:val="clear" w:color="auto" w:fill="FFFFFF"/>
            <w:vAlign w:val="center"/>
          </w:tcPr>
          <w:p w:rsidR="000324B4" w:rsidRPr="00B4541D" w:rsidRDefault="000324B4" w:rsidP="00964937">
            <w:pPr>
              <w:tabs>
                <w:tab w:val="left" w:pos="567"/>
                <w:tab w:val="left" w:pos="709"/>
              </w:tabs>
              <w:spacing w:line="260" w:lineRule="exact"/>
              <w:ind w:right="57"/>
              <w:jc w:val="right"/>
              <w:rPr>
                <w:rFonts w:ascii="Verdana" w:eastAsia="Calibri" w:hAnsi="Verdana"/>
                <w:b/>
                <w:sz w:val="20"/>
                <w:szCs w:val="20"/>
              </w:rPr>
            </w:pPr>
            <w:r w:rsidRPr="00B4541D">
              <w:rPr>
                <w:rFonts w:ascii="Verdana" w:eastAsia="Calibri" w:hAnsi="Verdana"/>
                <w:b/>
                <w:sz w:val="20"/>
                <w:szCs w:val="20"/>
              </w:rPr>
              <w:t>1 054 148</w:t>
            </w:r>
          </w:p>
        </w:tc>
        <w:tc>
          <w:tcPr>
            <w:tcW w:w="1387" w:type="dxa"/>
            <w:tcBorders>
              <w:top w:val="single" w:sz="4" w:space="0" w:color="auto"/>
              <w:left w:val="single" w:sz="4" w:space="0" w:color="auto"/>
              <w:bottom w:val="single" w:sz="4" w:space="0" w:color="auto"/>
              <w:right w:val="single" w:sz="4" w:space="0" w:color="auto"/>
            </w:tcBorders>
            <w:shd w:val="clear" w:color="auto" w:fill="FFFFFF"/>
            <w:vAlign w:val="center"/>
          </w:tcPr>
          <w:p w:rsidR="000324B4" w:rsidRPr="00B4541D" w:rsidRDefault="000324B4" w:rsidP="00964937">
            <w:pPr>
              <w:tabs>
                <w:tab w:val="left" w:pos="567"/>
                <w:tab w:val="left" w:pos="709"/>
              </w:tabs>
              <w:spacing w:line="260" w:lineRule="exact"/>
              <w:ind w:right="57"/>
              <w:jc w:val="right"/>
              <w:rPr>
                <w:rFonts w:ascii="Verdana" w:eastAsia="Calibri" w:hAnsi="Verdana"/>
                <w:b/>
                <w:sz w:val="20"/>
                <w:szCs w:val="20"/>
              </w:rPr>
            </w:pPr>
            <w:r w:rsidRPr="00B4541D">
              <w:rPr>
                <w:rFonts w:ascii="Verdana" w:eastAsia="Calibri" w:hAnsi="Verdana"/>
                <w:b/>
                <w:sz w:val="20"/>
                <w:szCs w:val="20"/>
              </w:rPr>
              <w:t>961 948</w:t>
            </w:r>
          </w:p>
        </w:tc>
        <w:tc>
          <w:tcPr>
            <w:tcW w:w="1354" w:type="dxa"/>
            <w:tcBorders>
              <w:top w:val="single" w:sz="4" w:space="0" w:color="auto"/>
              <w:left w:val="single" w:sz="4" w:space="0" w:color="auto"/>
              <w:bottom w:val="single" w:sz="4" w:space="0" w:color="auto"/>
              <w:right w:val="single" w:sz="4" w:space="0" w:color="auto"/>
            </w:tcBorders>
            <w:shd w:val="clear" w:color="auto" w:fill="FFFFFF"/>
            <w:vAlign w:val="center"/>
          </w:tcPr>
          <w:p w:rsidR="000324B4" w:rsidRPr="00B4541D" w:rsidRDefault="000324B4" w:rsidP="00964937">
            <w:pPr>
              <w:tabs>
                <w:tab w:val="left" w:pos="567"/>
                <w:tab w:val="left" w:pos="709"/>
              </w:tabs>
              <w:spacing w:line="260" w:lineRule="exact"/>
              <w:ind w:right="57"/>
              <w:jc w:val="right"/>
              <w:rPr>
                <w:rFonts w:ascii="Verdana" w:eastAsia="Calibri" w:hAnsi="Verdana"/>
                <w:b/>
                <w:sz w:val="20"/>
                <w:szCs w:val="20"/>
              </w:rPr>
            </w:pPr>
            <w:r w:rsidRPr="00B4541D">
              <w:rPr>
                <w:rFonts w:ascii="Verdana" w:eastAsia="Calibri" w:hAnsi="Verdana"/>
                <w:b/>
                <w:sz w:val="20"/>
                <w:szCs w:val="20"/>
              </w:rPr>
              <w:t>80 987</w:t>
            </w:r>
          </w:p>
        </w:tc>
        <w:tc>
          <w:tcPr>
            <w:tcW w:w="1344" w:type="dxa"/>
            <w:tcBorders>
              <w:top w:val="single" w:sz="4" w:space="0" w:color="auto"/>
              <w:left w:val="single" w:sz="4" w:space="0" w:color="auto"/>
              <w:bottom w:val="single" w:sz="4" w:space="0" w:color="auto"/>
              <w:right w:val="single" w:sz="4" w:space="0" w:color="auto"/>
            </w:tcBorders>
            <w:shd w:val="clear" w:color="auto" w:fill="FFFFFF"/>
            <w:vAlign w:val="center"/>
          </w:tcPr>
          <w:p w:rsidR="000324B4" w:rsidRPr="00B4541D" w:rsidRDefault="000324B4" w:rsidP="00964937">
            <w:pPr>
              <w:tabs>
                <w:tab w:val="left" w:pos="567"/>
                <w:tab w:val="left" w:pos="709"/>
              </w:tabs>
              <w:spacing w:line="260" w:lineRule="exact"/>
              <w:ind w:right="57"/>
              <w:jc w:val="right"/>
              <w:rPr>
                <w:rFonts w:ascii="Verdana" w:eastAsia="Calibri" w:hAnsi="Verdana"/>
                <w:b/>
                <w:sz w:val="20"/>
                <w:szCs w:val="20"/>
              </w:rPr>
            </w:pPr>
            <w:r w:rsidRPr="00B4541D">
              <w:rPr>
                <w:rFonts w:ascii="Verdana" w:eastAsia="Calibri" w:hAnsi="Verdana"/>
                <w:b/>
                <w:sz w:val="20"/>
                <w:szCs w:val="20"/>
              </w:rPr>
              <w:t>12 470 859</w:t>
            </w:r>
          </w:p>
        </w:tc>
      </w:tr>
    </w:tbl>
    <w:p w:rsidR="000324B4" w:rsidRPr="00E1443F" w:rsidRDefault="000324B4" w:rsidP="000324B4">
      <w:pPr>
        <w:tabs>
          <w:tab w:val="left" w:pos="284"/>
          <w:tab w:val="left" w:pos="709"/>
        </w:tabs>
        <w:spacing w:before="240" w:after="60" w:line="260" w:lineRule="exact"/>
        <w:jc w:val="both"/>
        <w:rPr>
          <w:rFonts w:ascii="Verdana" w:eastAsia="Calibri" w:hAnsi="Verdana"/>
          <w:sz w:val="20"/>
          <w:szCs w:val="20"/>
        </w:rPr>
      </w:pPr>
      <w:r>
        <w:rPr>
          <w:rFonts w:ascii="Verdana" w:eastAsia="Calibri" w:hAnsi="Verdana"/>
          <w:sz w:val="20"/>
          <w:szCs w:val="20"/>
        </w:rPr>
        <w:lastRenderedPageBreak/>
        <w:t>4.</w:t>
      </w:r>
      <w:r>
        <w:rPr>
          <w:rFonts w:ascii="Verdana" w:eastAsia="Calibri" w:hAnsi="Verdana"/>
          <w:sz w:val="20"/>
          <w:szCs w:val="20"/>
        </w:rPr>
        <w:tab/>
      </w:r>
      <w:r w:rsidRPr="00E1443F">
        <w:rPr>
          <w:rFonts w:ascii="Verdana" w:eastAsia="Calibri" w:hAnsi="Verdana"/>
          <w:sz w:val="20"/>
          <w:szCs w:val="20"/>
        </w:rPr>
        <w:t>Утвърждава бюджетите на организациите, предоставящи социални услуги в общността, както следва:</w:t>
      </w:r>
    </w:p>
    <w:tbl>
      <w:tblPr>
        <w:tblW w:w="0" w:type="auto"/>
        <w:jc w:val="center"/>
        <w:tblLayout w:type="fixed"/>
        <w:tblCellMar>
          <w:left w:w="0" w:type="dxa"/>
          <w:right w:w="0" w:type="dxa"/>
        </w:tblCellMar>
        <w:tblLook w:val="0000" w:firstRow="0" w:lastRow="0" w:firstColumn="0" w:lastColumn="0" w:noHBand="0" w:noVBand="0"/>
      </w:tblPr>
      <w:tblGrid>
        <w:gridCol w:w="5959"/>
        <w:gridCol w:w="1989"/>
      </w:tblGrid>
      <w:tr w:rsidR="000324B4" w:rsidRPr="003B24A5" w:rsidTr="00964937">
        <w:trPr>
          <w:trHeight w:val="340"/>
          <w:jc w:val="center"/>
        </w:trPr>
        <w:tc>
          <w:tcPr>
            <w:tcW w:w="5959" w:type="dxa"/>
            <w:tcBorders>
              <w:top w:val="single" w:sz="4" w:space="0" w:color="auto"/>
              <w:left w:val="single" w:sz="4" w:space="0" w:color="auto"/>
              <w:bottom w:val="nil"/>
              <w:right w:val="nil"/>
            </w:tcBorders>
            <w:shd w:val="clear" w:color="auto" w:fill="FFFFFF"/>
            <w:vAlign w:val="center"/>
          </w:tcPr>
          <w:p w:rsidR="000324B4" w:rsidRPr="003B24A5" w:rsidRDefault="000324B4" w:rsidP="00964937">
            <w:pPr>
              <w:tabs>
                <w:tab w:val="left" w:pos="567"/>
                <w:tab w:val="left" w:pos="709"/>
              </w:tabs>
              <w:spacing w:line="260" w:lineRule="exact"/>
              <w:jc w:val="center"/>
              <w:rPr>
                <w:rFonts w:ascii="Verdana" w:eastAsia="Calibri" w:hAnsi="Verdana"/>
                <w:b/>
                <w:sz w:val="20"/>
                <w:szCs w:val="20"/>
              </w:rPr>
            </w:pPr>
            <w:r w:rsidRPr="003B24A5">
              <w:rPr>
                <w:rFonts w:ascii="Verdana" w:eastAsia="Calibri" w:hAnsi="Verdana"/>
                <w:b/>
                <w:sz w:val="20"/>
                <w:szCs w:val="20"/>
              </w:rPr>
              <w:t>Социални услуги възложени на НПО</w:t>
            </w:r>
          </w:p>
        </w:tc>
        <w:tc>
          <w:tcPr>
            <w:tcW w:w="1989" w:type="dxa"/>
            <w:tcBorders>
              <w:top w:val="single" w:sz="4" w:space="0" w:color="auto"/>
              <w:left w:val="single" w:sz="4" w:space="0" w:color="auto"/>
              <w:bottom w:val="nil"/>
              <w:right w:val="single" w:sz="4" w:space="0" w:color="auto"/>
            </w:tcBorders>
            <w:shd w:val="clear" w:color="auto" w:fill="FFFFFF"/>
            <w:vAlign w:val="center"/>
          </w:tcPr>
          <w:p w:rsidR="000324B4" w:rsidRPr="003B24A5" w:rsidRDefault="000324B4" w:rsidP="00964937">
            <w:pPr>
              <w:tabs>
                <w:tab w:val="left" w:pos="567"/>
                <w:tab w:val="left" w:pos="709"/>
              </w:tabs>
              <w:spacing w:line="260" w:lineRule="exact"/>
              <w:jc w:val="center"/>
              <w:rPr>
                <w:rFonts w:ascii="Verdana" w:eastAsia="Calibri" w:hAnsi="Verdana"/>
                <w:b/>
                <w:sz w:val="20"/>
                <w:szCs w:val="20"/>
              </w:rPr>
            </w:pPr>
            <w:r>
              <w:rPr>
                <w:rFonts w:ascii="Verdana" w:eastAsia="Calibri" w:hAnsi="Verdana"/>
                <w:b/>
                <w:sz w:val="20"/>
                <w:szCs w:val="20"/>
              </w:rPr>
              <w:t>Сума в лв</w:t>
            </w:r>
          </w:p>
        </w:tc>
      </w:tr>
      <w:tr w:rsidR="000324B4" w:rsidRPr="00E1443F" w:rsidTr="00964937">
        <w:trPr>
          <w:trHeight w:val="340"/>
          <w:jc w:val="center"/>
        </w:trPr>
        <w:tc>
          <w:tcPr>
            <w:tcW w:w="5959" w:type="dxa"/>
            <w:tcBorders>
              <w:top w:val="single" w:sz="4" w:space="0" w:color="auto"/>
              <w:left w:val="single" w:sz="4" w:space="0" w:color="auto"/>
              <w:bottom w:val="nil"/>
              <w:right w:val="nil"/>
            </w:tcBorders>
            <w:shd w:val="clear" w:color="auto" w:fill="FFFFFF"/>
            <w:vAlign w:val="center"/>
          </w:tcPr>
          <w:p w:rsidR="000324B4" w:rsidRPr="00E1443F" w:rsidRDefault="000324B4" w:rsidP="00964937">
            <w:pPr>
              <w:tabs>
                <w:tab w:val="left" w:pos="567"/>
                <w:tab w:val="left" w:pos="709"/>
              </w:tabs>
              <w:spacing w:line="260" w:lineRule="exact"/>
              <w:jc w:val="both"/>
              <w:rPr>
                <w:rFonts w:ascii="Verdana" w:eastAsia="Calibri" w:hAnsi="Verdana"/>
                <w:sz w:val="20"/>
                <w:szCs w:val="20"/>
              </w:rPr>
            </w:pPr>
            <w:r w:rsidRPr="00E1443F">
              <w:rPr>
                <w:rFonts w:ascii="Verdana" w:eastAsia="Calibri" w:hAnsi="Verdana"/>
                <w:sz w:val="20"/>
                <w:szCs w:val="20"/>
              </w:rPr>
              <w:t>ДУПУЛ 1551 "Дневен център за лица с вреждания"</w:t>
            </w:r>
          </w:p>
        </w:tc>
        <w:tc>
          <w:tcPr>
            <w:tcW w:w="1989" w:type="dxa"/>
            <w:tcBorders>
              <w:top w:val="single" w:sz="4" w:space="0" w:color="auto"/>
              <w:left w:val="single" w:sz="4" w:space="0" w:color="auto"/>
              <w:bottom w:val="nil"/>
              <w:right w:val="single" w:sz="4" w:space="0" w:color="auto"/>
            </w:tcBorders>
            <w:shd w:val="clear" w:color="auto" w:fill="FFFFFF"/>
            <w:vAlign w:val="center"/>
          </w:tcPr>
          <w:p w:rsidR="000324B4" w:rsidRPr="00E1443F" w:rsidRDefault="000324B4" w:rsidP="00964937">
            <w:pPr>
              <w:tabs>
                <w:tab w:val="left" w:pos="567"/>
                <w:tab w:val="left" w:pos="709"/>
              </w:tabs>
              <w:spacing w:line="260" w:lineRule="exact"/>
              <w:ind w:right="57"/>
              <w:jc w:val="right"/>
              <w:rPr>
                <w:rFonts w:ascii="Verdana" w:eastAsia="Calibri" w:hAnsi="Verdana"/>
                <w:sz w:val="20"/>
                <w:szCs w:val="20"/>
              </w:rPr>
            </w:pPr>
            <w:r w:rsidRPr="00E1443F">
              <w:rPr>
                <w:rFonts w:ascii="Verdana" w:eastAsia="Calibri" w:hAnsi="Verdana"/>
                <w:sz w:val="20"/>
                <w:szCs w:val="20"/>
              </w:rPr>
              <w:t>913 465 лв.</w:t>
            </w:r>
          </w:p>
        </w:tc>
      </w:tr>
      <w:tr w:rsidR="000324B4" w:rsidRPr="00E1443F" w:rsidTr="00964937">
        <w:trPr>
          <w:trHeight w:val="340"/>
          <w:jc w:val="center"/>
        </w:trPr>
        <w:tc>
          <w:tcPr>
            <w:tcW w:w="5959" w:type="dxa"/>
            <w:tcBorders>
              <w:top w:val="single" w:sz="4" w:space="0" w:color="auto"/>
              <w:left w:val="single" w:sz="4" w:space="0" w:color="auto"/>
              <w:bottom w:val="nil"/>
              <w:right w:val="nil"/>
            </w:tcBorders>
            <w:shd w:val="clear" w:color="auto" w:fill="FFFFFF"/>
            <w:vAlign w:val="center"/>
          </w:tcPr>
          <w:p w:rsidR="000324B4" w:rsidRPr="00E1443F" w:rsidRDefault="000324B4" w:rsidP="00964937">
            <w:pPr>
              <w:tabs>
                <w:tab w:val="left" w:pos="567"/>
                <w:tab w:val="left" w:pos="709"/>
              </w:tabs>
              <w:spacing w:line="260" w:lineRule="exact"/>
              <w:jc w:val="both"/>
              <w:rPr>
                <w:rFonts w:ascii="Verdana" w:eastAsia="Calibri" w:hAnsi="Verdana"/>
                <w:sz w:val="20"/>
                <w:szCs w:val="20"/>
              </w:rPr>
            </w:pPr>
            <w:r w:rsidRPr="00E1443F">
              <w:rPr>
                <w:rFonts w:ascii="Verdana" w:eastAsia="Calibri" w:hAnsi="Verdana"/>
                <w:sz w:val="20"/>
                <w:szCs w:val="20"/>
              </w:rPr>
              <w:t>ДУПУЛ 1554 "ЗЖ с. Царева ливада"</w:t>
            </w:r>
          </w:p>
        </w:tc>
        <w:tc>
          <w:tcPr>
            <w:tcW w:w="1989" w:type="dxa"/>
            <w:tcBorders>
              <w:top w:val="single" w:sz="4" w:space="0" w:color="auto"/>
              <w:left w:val="single" w:sz="4" w:space="0" w:color="auto"/>
              <w:bottom w:val="nil"/>
              <w:right w:val="single" w:sz="4" w:space="0" w:color="auto"/>
            </w:tcBorders>
            <w:shd w:val="clear" w:color="auto" w:fill="FFFFFF"/>
            <w:vAlign w:val="center"/>
          </w:tcPr>
          <w:p w:rsidR="000324B4" w:rsidRPr="00E1443F" w:rsidRDefault="000324B4" w:rsidP="00964937">
            <w:pPr>
              <w:tabs>
                <w:tab w:val="left" w:pos="567"/>
                <w:tab w:val="left" w:pos="709"/>
              </w:tabs>
              <w:spacing w:line="260" w:lineRule="exact"/>
              <w:ind w:right="57"/>
              <w:jc w:val="right"/>
              <w:rPr>
                <w:rFonts w:ascii="Verdana" w:eastAsia="Calibri" w:hAnsi="Verdana"/>
                <w:sz w:val="20"/>
                <w:szCs w:val="20"/>
              </w:rPr>
            </w:pPr>
            <w:r w:rsidRPr="00E1443F">
              <w:rPr>
                <w:rFonts w:ascii="Verdana" w:eastAsia="Calibri" w:hAnsi="Verdana"/>
                <w:sz w:val="20"/>
                <w:szCs w:val="20"/>
              </w:rPr>
              <w:t>438 860 лв.</w:t>
            </w:r>
          </w:p>
        </w:tc>
      </w:tr>
      <w:tr w:rsidR="000324B4" w:rsidRPr="003B24A5" w:rsidTr="00964937">
        <w:trPr>
          <w:trHeight w:val="340"/>
          <w:jc w:val="center"/>
        </w:trPr>
        <w:tc>
          <w:tcPr>
            <w:tcW w:w="5959" w:type="dxa"/>
            <w:tcBorders>
              <w:top w:val="single" w:sz="4" w:space="0" w:color="auto"/>
              <w:left w:val="single" w:sz="4" w:space="0" w:color="auto"/>
              <w:bottom w:val="nil"/>
              <w:right w:val="nil"/>
            </w:tcBorders>
            <w:shd w:val="clear" w:color="auto" w:fill="FFFFFF"/>
            <w:vAlign w:val="center"/>
          </w:tcPr>
          <w:p w:rsidR="000324B4" w:rsidRPr="003B24A5" w:rsidRDefault="000324B4" w:rsidP="00964937">
            <w:pPr>
              <w:tabs>
                <w:tab w:val="left" w:pos="567"/>
                <w:tab w:val="left" w:pos="709"/>
              </w:tabs>
              <w:spacing w:line="260" w:lineRule="exact"/>
              <w:jc w:val="both"/>
              <w:rPr>
                <w:rFonts w:ascii="Verdana" w:eastAsia="Calibri" w:hAnsi="Verdana"/>
                <w:b/>
                <w:sz w:val="20"/>
                <w:szCs w:val="20"/>
              </w:rPr>
            </w:pPr>
            <w:r w:rsidRPr="003B24A5">
              <w:rPr>
                <w:rFonts w:ascii="Verdana" w:eastAsia="Calibri" w:hAnsi="Verdana"/>
                <w:b/>
                <w:sz w:val="20"/>
                <w:szCs w:val="20"/>
              </w:rPr>
              <w:t>Всичко ДУПУЛ</w:t>
            </w:r>
          </w:p>
        </w:tc>
        <w:tc>
          <w:tcPr>
            <w:tcW w:w="1989" w:type="dxa"/>
            <w:tcBorders>
              <w:top w:val="single" w:sz="4" w:space="0" w:color="auto"/>
              <w:left w:val="single" w:sz="4" w:space="0" w:color="auto"/>
              <w:bottom w:val="nil"/>
              <w:right w:val="single" w:sz="4" w:space="0" w:color="auto"/>
            </w:tcBorders>
            <w:shd w:val="clear" w:color="auto" w:fill="FFFFFF"/>
            <w:vAlign w:val="center"/>
          </w:tcPr>
          <w:p w:rsidR="000324B4" w:rsidRPr="003B24A5" w:rsidRDefault="000324B4" w:rsidP="00964937">
            <w:pPr>
              <w:tabs>
                <w:tab w:val="left" w:pos="567"/>
                <w:tab w:val="left" w:pos="709"/>
              </w:tabs>
              <w:spacing w:line="260" w:lineRule="exact"/>
              <w:ind w:right="57"/>
              <w:jc w:val="right"/>
              <w:rPr>
                <w:rFonts w:ascii="Verdana" w:eastAsia="Calibri" w:hAnsi="Verdana"/>
                <w:b/>
                <w:sz w:val="20"/>
                <w:szCs w:val="20"/>
              </w:rPr>
            </w:pPr>
            <w:r w:rsidRPr="003B24A5">
              <w:rPr>
                <w:rFonts w:ascii="Verdana" w:eastAsia="Calibri" w:hAnsi="Verdana"/>
                <w:b/>
                <w:sz w:val="20"/>
                <w:szCs w:val="20"/>
              </w:rPr>
              <w:t>1 352 325 лв.</w:t>
            </w:r>
          </w:p>
        </w:tc>
      </w:tr>
      <w:tr w:rsidR="000324B4" w:rsidRPr="00E1443F" w:rsidTr="00964937">
        <w:trPr>
          <w:trHeight w:val="340"/>
          <w:jc w:val="center"/>
        </w:trPr>
        <w:tc>
          <w:tcPr>
            <w:tcW w:w="5959" w:type="dxa"/>
            <w:tcBorders>
              <w:top w:val="single" w:sz="4" w:space="0" w:color="auto"/>
              <w:left w:val="single" w:sz="4" w:space="0" w:color="auto"/>
              <w:bottom w:val="nil"/>
              <w:right w:val="nil"/>
            </w:tcBorders>
            <w:shd w:val="clear" w:color="auto" w:fill="FFFFFF"/>
            <w:vAlign w:val="center"/>
          </w:tcPr>
          <w:p w:rsidR="000324B4" w:rsidRPr="00E1443F" w:rsidRDefault="000324B4" w:rsidP="00964937">
            <w:pPr>
              <w:tabs>
                <w:tab w:val="left" w:pos="567"/>
                <w:tab w:val="left" w:pos="709"/>
              </w:tabs>
              <w:spacing w:line="260" w:lineRule="exact"/>
              <w:jc w:val="both"/>
              <w:rPr>
                <w:rFonts w:ascii="Verdana" w:eastAsia="Calibri" w:hAnsi="Verdana"/>
                <w:sz w:val="20"/>
                <w:szCs w:val="20"/>
              </w:rPr>
            </w:pPr>
            <w:r w:rsidRPr="00E1443F">
              <w:rPr>
                <w:rFonts w:ascii="Verdana" w:eastAsia="Calibri" w:hAnsi="Verdana"/>
                <w:sz w:val="20"/>
                <w:szCs w:val="20"/>
              </w:rPr>
              <w:t>ДСП 1554 "ЗЖ Дряново"</w:t>
            </w:r>
          </w:p>
        </w:tc>
        <w:tc>
          <w:tcPr>
            <w:tcW w:w="1989" w:type="dxa"/>
            <w:tcBorders>
              <w:top w:val="single" w:sz="4" w:space="0" w:color="auto"/>
              <w:left w:val="single" w:sz="4" w:space="0" w:color="auto"/>
              <w:bottom w:val="nil"/>
              <w:right w:val="single" w:sz="4" w:space="0" w:color="auto"/>
            </w:tcBorders>
            <w:shd w:val="clear" w:color="auto" w:fill="FFFFFF"/>
            <w:vAlign w:val="center"/>
          </w:tcPr>
          <w:p w:rsidR="000324B4" w:rsidRPr="00E1443F" w:rsidRDefault="000324B4" w:rsidP="00964937">
            <w:pPr>
              <w:tabs>
                <w:tab w:val="left" w:pos="567"/>
                <w:tab w:val="left" w:pos="709"/>
              </w:tabs>
              <w:spacing w:line="260" w:lineRule="exact"/>
              <w:ind w:right="57"/>
              <w:jc w:val="right"/>
              <w:rPr>
                <w:rFonts w:ascii="Verdana" w:eastAsia="Calibri" w:hAnsi="Verdana"/>
                <w:sz w:val="20"/>
                <w:szCs w:val="20"/>
              </w:rPr>
            </w:pPr>
            <w:r w:rsidRPr="00E1443F">
              <w:rPr>
                <w:rFonts w:ascii="Verdana" w:eastAsia="Calibri" w:hAnsi="Verdana"/>
                <w:sz w:val="20"/>
                <w:szCs w:val="20"/>
              </w:rPr>
              <w:t>203 964 лв.</w:t>
            </w:r>
          </w:p>
        </w:tc>
      </w:tr>
      <w:tr w:rsidR="000324B4" w:rsidRPr="00E1443F" w:rsidTr="00964937">
        <w:trPr>
          <w:trHeight w:val="340"/>
          <w:jc w:val="center"/>
        </w:trPr>
        <w:tc>
          <w:tcPr>
            <w:tcW w:w="5959" w:type="dxa"/>
            <w:tcBorders>
              <w:top w:val="single" w:sz="4" w:space="0" w:color="auto"/>
              <w:left w:val="single" w:sz="4" w:space="0" w:color="auto"/>
              <w:bottom w:val="single" w:sz="4" w:space="0" w:color="auto"/>
              <w:right w:val="nil"/>
            </w:tcBorders>
            <w:shd w:val="clear" w:color="auto" w:fill="FFFFFF"/>
            <w:vAlign w:val="center"/>
          </w:tcPr>
          <w:p w:rsidR="000324B4" w:rsidRPr="00E1443F" w:rsidRDefault="000324B4" w:rsidP="00964937">
            <w:pPr>
              <w:tabs>
                <w:tab w:val="left" w:pos="567"/>
                <w:tab w:val="left" w:pos="709"/>
              </w:tabs>
              <w:spacing w:line="260" w:lineRule="exact"/>
              <w:jc w:val="both"/>
              <w:rPr>
                <w:rFonts w:ascii="Verdana" w:eastAsia="Calibri" w:hAnsi="Verdana"/>
                <w:sz w:val="20"/>
                <w:szCs w:val="20"/>
              </w:rPr>
            </w:pPr>
            <w:r w:rsidRPr="00E1443F">
              <w:rPr>
                <w:rFonts w:ascii="Verdana" w:eastAsia="Calibri" w:hAnsi="Verdana"/>
                <w:sz w:val="20"/>
                <w:szCs w:val="20"/>
              </w:rPr>
              <w:t>ДСП 1554 "ЗЖ Гостилица"</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rsidR="000324B4" w:rsidRPr="00E1443F" w:rsidRDefault="000324B4" w:rsidP="00964937">
            <w:pPr>
              <w:tabs>
                <w:tab w:val="left" w:pos="567"/>
                <w:tab w:val="left" w:pos="709"/>
              </w:tabs>
              <w:spacing w:line="260" w:lineRule="exact"/>
              <w:ind w:right="57"/>
              <w:jc w:val="right"/>
              <w:rPr>
                <w:rFonts w:ascii="Verdana" w:eastAsia="Calibri" w:hAnsi="Verdana"/>
                <w:sz w:val="20"/>
                <w:szCs w:val="20"/>
              </w:rPr>
            </w:pPr>
            <w:r w:rsidRPr="00E1443F">
              <w:rPr>
                <w:rFonts w:ascii="Verdana" w:eastAsia="Calibri" w:hAnsi="Verdana"/>
                <w:sz w:val="20"/>
                <w:szCs w:val="20"/>
              </w:rPr>
              <w:t>229 002 лв.</w:t>
            </w:r>
          </w:p>
        </w:tc>
      </w:tr>
      <w:tr w:rsidR="000324B4" w:rsidRPr="003B24A5" w:rsidTr="00964937">
        <w:trPr>
          <w:trHeight w:val="340"/>
          <w:jc w:val="center"/>
        </w:trPr>
        <w:tc>
          <w:tcPr>
            <w:tcW w:w="5959" w:type="dxa"/>
            <w:tcBorders>
              <w:top w:val="single" w:sz="4" w:space="0" w:color="auto"/>
              <w:left w:val="single" w:sz="4" w:space="0" w:color="auto"/>
              <w:bottom w:val="single" w:sz="4" w:space="0" w:color="auto"/>
              <w:right w:val="nil"/>
            </w:tcBorders>
            <w:shd w:val="clear" w:color="auto" w:fill="FFFFFF"/>
            <w:vAlign w:val="center"/>
          </w:tcPr>
          <w:p w:rsidR="000324B4" w:rsidRPr="003B24A5" w:rsidRDefault="000324B4" w:rsidP="00964937">
            <w:pPr>
              <w:tabs>
                <w:tab w:val="left" w:pos="567"/>
                <w:tab w:val="left" w:pos="709"/>
              </w:tabs>
              <w:spacing w:line="260" w:lineRule="exact"/>
              <w:jc w:val="both"/>
              <w:rPr>
                <w:rFonts w:ascii="Verdana" w:eastAsia="Calibri" w:hAnsi="Verdana"/>
                <w:b/>
                <w:sz w:val="20"/>
                <w:szCs w:val="20"/>
              </w:rPr>
            </w:pPr>
            <w:r w:rsidRPr="003B24A5">
              <w:rPr>
                <w:rFonts w:ascii="Verdana" w:eastAsia="Calibri" w:hAnsi="Verdana"/>
                <w:b/>
                <w:sz w:val="20"/>
                <w:szCs w:val="20"/>
              </w:rPr>
              <w:t>Всичко ДСП</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rsidR="000324B4" w:rsidRPr="003B24A5" w:rsidRDefault="000324B4" w:rsidP="00964937">
            <w:pPr>
              <w:tabs>
                <w:tab w:val="left" w:pos="567"/>
                <w:tab w:val="left" w:pos="709"/>
              </w:tabs>
              <w:spacing w:line="260" w:lineRule="exact"/>
              <w:ind w:right="57"/>
              <w:jc w:val="right"/>
              <w:rPr>
                <w:rFonts w:ascii="Verdana" w:eastAsia="Calibri" w:hAnsi="Verdana"/>
                <w:b/>
                <w:sz w:val="20"/>
                <w:szCs w:val="20"/>
              </w:rPr>
            </w:pPr>
            <w:r w:rsidRPr="003B24A5">
              <w:rPr>
                <w:rFonts w:ascii="Verdana" w:eastAsia="Calibri" w:hAnsi="Verdana"/>
                <w:b/>
                <w:sz w:val="20"/>
                <w:szCs w:val="20"/>
              </w:rPr>
              <w:t>432 966 лв.</w:t>
            </w:r>
          </w:p>
        </w:tc>
      </w:tr>
      <w:tr w:rsidR="000324B4" w:rsidRPr="003B24A5" w:rsidTr="00964937">
        <w:trPr>
          <w:trHeight w:val="340"/>
          <w:jc w:val="center"/>
        </w:trPr>
        <w:tc>
          <w:tcPr>
            <w:tcW w:w="5959" w:type="dxa"/>
            <w:tcBorders>
              <w:top w:val="single" w:sz="4" w:space="0" w:color="auto"/>
              <w:left w:val="single" w:sz="4" w:space="0" w:color="auto"/>
              <w:bottom w:val="nil"/>
              <w:right w:val="nil"/>
            </w:tcBorders>
            <w:shd w:val="clear" w:color="auto" w:fill="FFFFFF"/>
            <w:vAlign w:val="center"/>
          </w:tcPr>
          <w:p w:rsidR="000324B4" w:rsidRPr="003B24A5" w:rsidRDefault="000324B4" w:rsidP="00964937">
            <w:pPr>
              <w:tabs>
                <w:tab w:val="left" w:pos="567"/>
                <w:tab w:val="left" w:pos="709"/>
              </w:tabs>
              <w:spacing w:line="260" w:lineRule="exact"/>
              <w:jc w:val="both"/>
              <w:rPr>
                <w:rFonts w:ascii="Verdana" w:eastAsia="Calibri" w:hAnsi="Verdana"/>
                <w:b/>
                <w:sz w:val="20"/>
                <w:szCs w:val="20"/>
              </w:rPr>
            </w:pPr>
            <w:r w:rsidRPr="003B24A5">
              <w:rPr>
                <w:rFonts w:ascii="Verdana" w:eastAsia="Calibri" w:hAnsi="Verdana"/>
                <w:b/>
                <w:sz w:val="20"/>
                <w:szCs w:val="20"/>
              </w:rPr>
              <w:t>ЦОП 1526</w:t>
            </w:r>
          </w:p>
        </w:tc>
        <w:tc>
          <w:tcPr>
            <w:tcW w:w="1989" w:type="dxa"/>
            <w:tcBorders>
              <w:top w:val="single" w:sz="4" w:space="0" w:color="auto"/>
              <w:left w:val="single" w:sz="4" w:space="0" w:color="auto"/>
              <w:bottom w:val="nil"/>
              <w:right w:val="single" w:sz="4" w:space="0" w:color="auto"/>
            </w:tcBorders>
            <w:shd w:val="clear" w:color="auto" w:fill="FFFFFF"/>
            <w:vAlign w:val="center"/>
          </w:tcPr>
          <w:p w:rsidR="000324B4" w:rsidRPr="003B24A5" w:rsidRDefault="000324B4" w:rsidP="00964937">
            <w:pPr>
              <w:tabs>
                <w:tab w:val="left" w:pos="567"/>
                <w:tab w:val="left" w:pos="709"/>
              </w:tabs>
              <w:spacing w:line="260" w:lineRule="exact"/>
              <w:ind w:right="57"/>
              <w:jc w:val="right"/>
              <w:rPr>
                <w:rFonts w:ascii="Verdana" w:eastAsia="Calibri" w:hAnsi="Verdana"/>
                <w:b/>
                <w:sz w:val="20"/>
                <w:szCs w:val="20"/>
              </w:rPr>
            </w:pPr>
            <w:r w:rsidRPr="003B24A5">
              <w:rPr>
                <w:rFonts w:ascii="Verdana" w:eastAsia="Calibri" w:hAnsi="Verdana"/>
                <w:b/>
                <w:sz w:val="20"/>
                <w:szCs w:val="20"/>
              </w:rPr>
              <w:t>195 050 лв.</w:t>
            </w:r>
          </w:p>
        </w:tc>
      </w:tr>
      <w:tr w:rsidR="000324B4" w:rsidRPr="003B24A5" w:rsidTr="00964937">
        <w:trPr>
          <w:trHeight w:val="340"/>
          <w:jc w:val="center"/>
        </w:trPr>
        <w:tc>
          <w:tcPr>
            <w:tcW w:w="5959" w:type="dxa"/>
            <w:tcBorders>
              <w:top w:val="single" w:sz="4" w:space="0" w:color="auto"/>
              <w:left w:val="single" w:sz="4" w:space="0" w:color="auto"/>
              <w:bottom w:val="single" w:sz="4" w:space="0" w:color="auto"/>
              <w:right w:val="nil"/>
            </w:tcBorders>
            <w:shd w:val="clear" w:color="auto" w:fill="FFFFFF"/>
            <w:vAlign w:val="center"/>
          </w:tcPr>
          <w:p w:rsidR="000324B4" w:rsidRPr="003B24A5" w:rsidRDefault="000324B4" w:rsidP="00964937">
            <w:pPr>
              <w:tabs>
                <w:tab w:val="left" w:pos="567"/>
                <w:tab w:val="left" w:pos="709"/>
              </w:tabs>
              <w:spacing w:line="260" w:lineRule="exact"/>
              <w:jc w:val="right"/>
              <w:rPr>
                <w:rFonts w:ascii="Verdana" w:eastAsia="Calibri" w:hAnsi="Verdana"/>
                <w:b/>
                <w:sz w:val="20"/>
                <w:szCs w:val="20"/>
              </w:rPr>
            </w:pPr>
            <w:r w:rsidRPr="003B24A5">
              <w:rPr>
                <w:rFonts w:ascii="Verdana" w:eastAsia="Calibri" w:hAnsi="Verdana"/>
                <w:b/>
                <w:sz w:val="20"/>
                <w:szCs w:val="20"/>
              </w:rPr>
              <w:t>Всичко:</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rsidR="000324B4" w:rsidRPr="003B24A5" w:rsidRDefault="000324B4" w:rsidP="00964937">
            <w:pPr>
              <w:tabs>
                <w:tab w:val="left" w:pos="567"/>
                <w:tab w:val="left" w:pos="709"/>
              </w:tabs>
              <w:spacing w:line="260" w:lineRule="exact"/>
              <w:ind w:right="57"/>
              <w:jc w:val="right"/>
              <w:rPr>
                <w:rFonts w:ascii="Verdana" w:eastAsia="Calibri" w:hAnsi="Verdana"/>
                <w:b/>
                <w:sz w:val="20"/>
                <w:szCs w:val="20"/>
              </w:rPr>
            </w:pPr>
            <w:r w:rsidRPr="003B24A5">
              <w:rPr>
                <w:rFonts w:ascii="Verdana" w:eastAsia="Calibri" w:hAnsi="Verdana"/>
                <w:b/>
                <w:sz w:val="20"/>
                <w:szCs w:val="20"/>
              </w:rPr>
              <w:t>1 980 341 лв.</w:t>
            </w:r>
          </w:p>
        </w:tc>
      </w:tr>
    </w:tbl>
    <w:p w:rsidR="000324B4" w:rsidRPr="00E1443F" w:rsidRDefault="000324B4" w:rsidP="000324B4">
      <w:pPr>
        <w:tabs>
          <w:tab w:val="left" w:pos="284"/>
          <w:tab w:val="left" w:pos="709"/>
        </w:tabs>
        <w:spacing w:before="240" w:line="260" w:lineRule="exact"/>
        <w:jc w:val="both"/>
        <w:rPr>
          <w:rFonts w:ascii="Verdana" w:eastAsia="Calibri" w:hAnsi="Verdana"/>
          <w:sz w:val="20"/>
          <w:szCs w:val="20"/>
        </w:rPr>
      </w:pPr>
      <w:r w:rsidRPr="00E1443F">
        <w:rPr>
          <w:rFonts w:ascii="Verdana" w:eastAsia="Calibri" w:hAnsi="Verdana"/>
          <w:sz w:val="20"/>
          <w:szCs w:val="20"/>
        </w:rPr>
        <w:t>5.</w:t>
      </w:r>
      <w:r w:rsidRPr="00E1443F">
        <w:rPr>
          <w:rFonts w:ascii="Verdana" w:eastAsia="Calibri" w:hAnsi="Verdana"/>
          <w:sz w:val="20"/>
          <w:szCs w:val="20"/>
        </w:rPr>
        <w:tab/>
        <w:t xml:space="preserve">Приема инвестиционната програма в размер на 8 </w:t>
      </w:r>
      <w:r w:rsidRPr="003E2D34">
        <w:rPr>
          <w:rFonts w:ascii="Verdana" w:eastAsia="Calibri" w:hAnsi="Verdana"/>
          <w:sz w:val="20"/>
          <w:szCs w:val="20"/>
        </w:rPr>
        <w:t>782</w:t>
      </w:r>
      <w:r>
        <w:rPr>
          <w:rFonts w:ascii="Verdana" w:eastAsia="Calibri" w:hAnsi="Verdana"/>
          <w:sz w:val="20"/>
          <w:szCs w:val="20"/>
        </w:rPr>
        <w:t xml:space="preserve"> 811</w:t>
      </w:r>
      <w:r w:rsidRPr="00E1443F">
        <w:rPr>
          <w:rFonts w:ascii="Verdana" w:eastAsia="Calibri" w:hAnsi="Verdana"/>
          <w:sz w:val="20"/>
          <w:szCs w:val="20"/>
        </w:rPr>
        <w:t xml:space="preserve"> лв. по обекти и източници на финансиране</w:t>
      </w:r>
      <w:r>
        <w:rPr>
          <w:rFonts w:ascii="Verdana" w:eastAsia="Calibri" w:hAnsi="Verdana"/>
          <w:sz w:val="20"/>
          <w:szCs w:val="20"/>
        </w:rPr>
        <w:t>, както следва /Приложение №1/:</w:t>
      </w:r>
    </w:p>
    <w:p w:rsidR="000324B4" w:rsidRPr="00E1443F" w:rsidRDefault="000324B4" w:rsidP="000324B4">
      <w:pPr>
        <w:tabs>
          <w:tab w:val="left" w:pos="567"/>
          <w:tab w:val="left" w:pos="709"/>
        </w:tabs>
        <w:spacing w:before="60" w:line="260" w:lineRule="exact"/>
        <w:jc w:val="both"/>
        <w:rPr>
          <w:rFonts w:ascii="Verdana" w:eastAsia="Calibri" w:hAnsi="Verdana"/>
          <w:sz w:val="20"/>
          <w:szCs w:val="20"/>
        </w:rPr>
      </w:pPr>
      <w:r w:rsidRPr="00E1443F">
        <w:rPr>
          <w:rFonts w:ascii="Verdana" w:eastAsia="Calibri" w:hAnsi="Verdana"/>
          <w:sz w:val="20"/>
          <w:szCs w:val="20"/>
        </w:rPr>
        <w:t>5.1.</w:t>
      </w:r>
      <w:r w:rsidRPr="00E1443F">
        <w:rPr>
          <w:rFonts w:ascii="Verdana" w:eastAsia="Calibri" w:hAnsi="Verdana"/>
          <w:sz w:val="20"/>
          <w:szCs w:val="20"/>
        </w:rPr>
        <w:tab/>
        <w:t>целева субсидия за капиталови разходи - 1 760 100 лв.</w:t>
      </w:r>
    </w:p>
    <w:p w:rsidR="000324B4" w:rsidRPr="00E1443F" w:rsidRDefault="000324B4" w:rsidP="000324B4">
      <w:pPr>
        <w:tabs>
          <w:tab w:val="left" w:pos="567"/>
          <w:tab w:val="left" w:pos="709"/>
        </w:tabs>
        <w:spacing w:before="60" w:line="260" w:lineRule="exact"/>
        <w:jc w:val="both"/>
        <w:rPr>
          <w:rFonts w:ascii="Verdana" w:eastAsia="Calibri" w:hAnsi="Verdana"/>
          <w:sz w:val="20"/>
          <w:szCs w:val="20"/>
        </w:rPr>
      </w:pPr>
      <w:r w:rsidRPr="00E1443F">
        <w:rPr>
          <w:rFonts w:ascii="Verdana" w:eastAsia="Calibri" w:hAnsi="Verdana"/>
          <w:sz w:val="20"/>
          <w:szCs w:val="20"/>
        </w:rPr>
        <w:t>5.2.</w:t>
      </w:r>
      <w:r w:rsidRPr="00E1443F">
        <w:rPr>
          <w:rFonts w:ascii="Verdana" w:eastAsia="Calibri" w:hAnsi="Verdana"/>
          <w:sz w:val="20"/>
          <w:szCs w:val="20"/>
        </w:rPr>
        <w:tab/>
        <w:t>собствени средств</w:t>
      </w:r>
      <w:r>
        <w:rPr>
          <w:rFonts w:ascii="Verdana" w:eastAsia="Calibri" w:hAnsi="Verdana"/>
          <w:sz w:val="20"/>
          <w:szCs w:val="20"/>
        </w:rPr>
        <w:t>а и преходни остатъци от 2023г</w:t>
      </w:r>
      <w:r w:rsidRPr="00E1443F">
        <w:rPr>
          <w:rFonts w:ascii="Verdana" w:eastAsia="Calibri" w:hAnsi="Verdana"/>
          <w:sz w:val="20"/>
          <w:szCs w:val="20"/>
        </w:rPr>
        <w:t xml:space="preserve"> </w:t>
      </w:r>
      <w:r>
        <w:rPr>
          <w:rFonts w:ascii="Verdana" w:eastAsia="Calibri" w:hAnsi="Verdana"/>
          <w:sz w:val="20"/>
          <w:szCs w:val="20"/>
        </w:rPr>
        <w:t>–</w:t>
      </w:r>
      <w:r w:rsidRPr="00E1443F">
        <w:rPr>
          <w:rFonts w:ascii="Verdana" w:eastAsia="Calibri" w:hAnsi="Verdana"/>
          <w:sz w:val="20"/>
          <w:szCs w:val="20"/>
        </w:rPr>
        <w:t xml:space="preserve"> </w:t>
      </w:r>
      <w:r>
        <w:rPr>
          <w:rFonts w:ascii="Verdana" w:eastAsia="Calibri" w:hAnsi="Verdana"/>
          <w:sz w:val="20"/>
          <w:szCs w:val="20"/>
        </w:rPr>
        <w:t>2 025 181</w:t>
      </w:r>
      <w:r w:rsidRPr="00E1443F">
        <w:rPr>
          <w:rFonts w:ascii="Verdana" w:eastAsia="Calibri" w:hAnsi="Verdana"/>
          <w:sz w:val="20"/>
          <w:szCs w:val="20"/>
        </w:rPr>
        <w:t xml:space="preserve"> лв.</w:t>
      </w:r>
    </w:p>
    <w:p w:rsidR="000324B4" w:rsidRPr="00E1443F" w:rsidRDefault="000324B4" w:rsidP="000324B4">
      <w:pPr>
        <w:tabs>
          <w:tab w:val="left" w:pos="567"/>
          <w:tab w:val="left" w:pos="709"/>
        </w:tabs>
        <w:spacing w:before="60" w:line="260" w:lineRule="exact"/>
        <w:jc w:val="both"/>
        <w:rPr>
          <w:rFonts w:ascii="Verdana" w:eastAsia="Calibri" w:hAnsi="Verdana"/>
          <w:sz w:val="20"/>
          <w:szCs w:val="20"/>
        </w:rPr>
      </w:pPr>
      <w:r w:rsidRPr="00E1443F">
        <w:rPr>
          <w:rFonts w:ascii="Verdana" w:eastAsia="Calibri" w:hAnsi="Verdana"/>
          <w:sz w:val="20"/>
          <w:szCs w:val="20"/>
        </w:rPr>
        <w:t>5.3.</w:t>
      </w:r>
      <w:r w:rsidRPr="00E1443F">
        <w:rPr>
          <w:rFonts w:ascii="Verdana" w:eastAsia="Calibri" w:hAnsi="Verdana"/>
          <w:sz w:val="20"/>
          <w:szCs w:val="20"/>
        </w:rPr>
        <w:tab/>
        <w:t xml:space="preserve">постъпления от продажба на нефинансови активи </w:t>
      </w:r>
      <w:r>
        <w:rPr>
          <w:rFonts w:ascii="Verdana" w:eastAsia="Calibri" w:hAnsi="Verdana"/>
          <w:sz w:val="20"/>
          <w:szCs w:val="20"/>
        </w:rPr>
        <w:t>–</w:t>
      </w:r>
      <w:r w:rsidRPr="00E1443F">
        <w:rPr>
          <w:rFonts w:ascii="Verdana" w:eastAsia="Calibri" w:hAnsi="Verdana"/>
          <w:sz w:val="20"/>
          <w:szCs w:val="20"/>
        </w:rPr>
        <w:t xml:space="preserve"> </w:t>
      </w:r>
      <w:r>
        <w:rPr>
          <w:rFonts w:ascii="Verdana" w:eastAsia="Calibri" w:hAnsi="Verdana"/>
          <w:sz w:val="20"/>
          <w:szCs w:val="20"/>
        </w:rPr>
        <w:t>542 100</w:t>
      </w:r>
      <w:r w:rsidRPr="00E1443F">
        <w:rPr>
          <w:rFonts w:ascii="Verdana" w:eastAsia="Calibri" w:hAnsi="Verdana"/>
          <w:sz w:val="20"/>
          <w:szCs w:val="20"/>
        </w:rPr>
        <w:t xml:space="preserve"> лв.</w:t>
      </w:r>
    </w:p>
    <w:p w:rsidR="000324B4" w:rsidRPr="00E1443F" w:rsidRDefault="000324B4" w:rsidP="000324B4">
      <w:pPr>
        <w:tabs>
          <w:tab w:val="left" w:pos="567"/>
          <w:tab w:val="left" w:pos="709"/>
        </w:tabs>
        <w:spacing w:before="60" w:line="260" w:lineRule="exact"/>
        <w:jc w:val="both"/>
        <w:rPr>
          <w:rFonts w:ascii="Verdana" w:eastAsia="Calibri" w:hAnsi="Verdana"/>
          <w:sz w:val="20"/>
          <w:szCs w:val="20"/>
        </w:rPr>
      </w:pPr>
      <w:r w:rsidRPr="00E1443F">
        <w:rPr>
          <w:rFonts w:ascii="Verdana" w:eastAsia="Calibri" w:hAnsi="Verdana"/>
          <w:sz w:val="20"/>
          <w:szCs w:val="20"/>
        </w:rPr>
        <w:t>5.4.</w:t>
      </w:r>
      <w:r w:rsidRPr="00E1443F">
        <w:rPr>
          <w:rFonts w:ascii="Verdana" w:eastAsia="Calibri" w:hAnsi="Verdana"/>
          <w:sz w:val="20"/>
          <w:szCs w:val="20"/>
        </w:rPr>
        <w:tab/>
        <w:t>други източници - 4 455 430 лв.</w:t>
      </w:r>
    </w:p>
    <w:p w:rsidR="000324B4" w:rsidRPr="00E1443F" w:rsidRDefault="000324B4" w:rsidP="000324B4">
      <w:pPr>
        <w:tabs>
          <w:tab w:val="left" w:pos="284"/>
          <w:tab w:val="left" w:pos="709"/>
        </w:tabs>
        <w:spacing w:before="240" w:line="260" w:lineRule="exact"/>
        <w:jc w:val="both"/>
        <w:rPr>
          <w:rFonts w:ascii="Verdana" w:eastAsia="Calibri" w:hAnsi="Verdana"/>
          <w:sz w:val="20"/>
          <w:szCs w:val="20"/>
        </w:rPr>
      </w:pPr>
      <w:r w:rsidRPr="00E1443F">
        <w:rPr>
          <w:rFonts w:ascii="Verdana" w:eastAsia="Calibri" w:hAnsi="Verdana"/>
          <w:sz w:val="20"/>
          <w:szCs w:val="20"/>
        </w:rPr>
        <w:t>6.</w:t>
      </w:r>
      <w:r w:rsidRPr="00E1443F">
        <w:rPr>
          <w:rFonts w:ascii="Verdana" w:eastAsia="Calibri" w:hAnsi="Verdana"/>
          <w:sz w:val="20"/>
          <w:szCs w:val="20"/>
        </w:rPr>
        <w:tab/>
        <w:t>Одобрява индикативен разчет за сметките за средства о</w:t>
      </w:r>
      <w:r>
        <w:rPr>
          <w:rFonts w:ascii="Verdana" w:eastAsia="Calibri" w:hAnsi="Verdana"/>
          <w:sz w:val="20"/>
          <w:szCs w:val="20"/>
        </w:rPr>
        <w:t>т ЕС в размер на      4 455 430 лв, съгл. Приложение №2</w:t>
      </w:r>
      <w:r w:rsidRPr="00E1443F">
        <w:rPr>
          <w:rFonts w:ascii="Verdana" w:eastAsia="Calibri" w:hAnsi="Verdana"/>
          <w:sz w:val="20"/>
          <w:szCs w:val="20"/>
        </w:rPr>
        <w:t>.</w:t>
      </w:r>
    </w:p>
    <w:p w:rsidR="000324B4" w:rsidRPr="00E1443F" w:rsidRDefault="000324B4" w:rsidP="000324B4">
      <w:pPr>
        <w:tabs>
          <w:tab w:val="left" w:pos="284"/>
          <w:tab w:val="left" w:pos="709"/>
        </w:tabs>
        <w:spacing w:before="240" w:line="260" w:lineRule="exact"/>
        <w:jc w:val="both"/>
        <w:rPr>
          <w:rFonts w:ascii="Verdana" w:eastAsia="Calibri" w:hAnsi="Verdana"/>
          <w:sz w:val="20"/>
          <w:szCs w:val="20"/>
        </w:rPr>
      </w:pPr>
      <w:r w:rsidRPr="00E1443F">
        <w:rPr>
          <w:rFonts w:ascii="Verdana" w:eastAsia="Calibri" w:hAnsi="Verdana"/>
          <w:sz w:val="20"/>
          <w:szCs w:val="20"/>
        </w:rPr>
        <w:t>7.</w:t>
      </w:r>
      <w:r w:rsidRPr="00E1443F">
        <w:rPr>
          <w:rFonts w:ascii="Verdana" w:eastAsia="Calibri" w:hAnsi="Verdana"/>
          <w:sz w:val="20"/>
          <w:szCs w:val="20"/>
        </w:rPr>
        <w:tab/>
        <w:t>Утвърждава разчет за целеви разходи и субсидии, както следва:</w:t>
      </w:r>
    </w:p>
    <w:p w:rsidR="000324B4" w:rsidRPr="00E1443F" w:rsidRDefault="000324B4" w:rsidP="000324B4">
      <w:pPr>
        <w:tabs>
          <w:tab w:val="left" w:pos="567"/>
          <w:tab w:val="left" w:pos="709"/>
        </w:tabs>
        <w:spacing w:before="60" w:line="260" w:lineRule="exact"/>
        <w:jc w:val="both"/>
        <w:rPr>
          <w:rFonts w:ascii="Verdana" w:eastAsia="Calibri" w:hAnsi="Verdana"/>
          <w:sz w:val="20"/>
          <w:szCs w:val="20"/>
        </w:rPr>
      </w:pPr>
      <w:r w:rsidRPr="00E1443F">
        <w:rPr>
          <w:rFonts w:ascii="Verdana" w:eastAsia="Calibri" w:hAnsi="Verdana"/>
          <w:sz w:val="20"/>
          <w:szCs w:val="20"/>
        </w:rPr>
        <w:t>7.1.</w:t>
      </w:r>
      <w:r w:rsidRPr="00E1443F">
        <w:rPr>
          <w:rFonts w:ascii="Verdana" w:eastAsia="Calibri" w:hAnsi="Verdana"/>
          <w:sz w:val="20"/>
          <w:szCs w:val="20"/>
        </w:rPr>
        <w:tab/>
        <w:t xml:space="preserve">Членски внос </w:t>
      </w:r>
      <w:r>
        <w:rPr>
          <w:rFonts w:ascii="Verdana" w:eastAsia="Calibri" w:hAnsi="Verdana"/>
          <w:sz w:val="20"/>
          <w:szCs w:val="20"/>
        </w:rPr>
        <w:t>–</w:t>
      </w:r>
      <w:r w:rsidRPr="00E1443F">
        <w:rPr>
          <w:rFonts w:ascii="Verdana" w:eastAsia="Calibri" w:hAnsi="Verdana"/>
          <w:sz w:val="20"/>
          <w:szCs w:val="20"/>
        </w:rPr>
        <w:t xml:space="preserve"> 11</w:t>
      </w:r>
      <w:r>
        <w:rPr>
          <w:rFonts w:ascii="Verdana" w:eastAsia="Calibri" w:hAnsi="Verdana"/>
          <w:sz w:val="20"/>
          <w:szCs w:val="20"/>
        </w:rPr>
        <w:t xml:space="preserve"> </w:t>
      </w:r>
      <w:r w:rsidRPr="00E1443F">
        <w:rPr>
          <w:rFonts w:ascii="Verdana" w:eastAsia="Calibri" w:hAnsi="Verdana"/>
          <w:sz w:val="20"/>
          <w:szCs w:val="20"/>
        </w:rPr>
        <w:t>090 лв.</w:t>
      </w:r>
    </w:p>
    <w:p w:rsidR="000324B4" w:rsidRPr="00E1443F" w:rsidRDefault="000324B4" w:rsidP="000324B4">
      <w:pPr>
        <w:tabs>
          <w:tab w:val="left" w:pos="567"/>
          <w:tab w:val="left" w:pos="709"/>
        </w:tabs>
        <w:spacing w:before="60" w:line="260" w:lineRule="exact"/>
        <w:jc w:val="both"/>
        <w:rPr>
          <w:rFonts w:ascii="Verdana" w:eastAsia="Calibri" w:hAnsi="Verdana"/>
          <w:sz w:val="20"/>
          <w:szCs w:val="20"/>
        </w:rPr>
      </w:pPr>
      <w:r w:rsidRPr="00E1443F">
        <w:rPr>
          <w:rFonts w:ascii="Verdana" w:eastAsia="Calibri" w:hAnsi="Verdana"/>
          <w:sz w:val="20"/>
          <w:szCs w:val="20"/>
        </w:rPr>
        <w:t>7.2.</w:t>
      </w:r>
      <w:r w:rsidRPr="00E1443F">
        <w:rPr>
          <w:rFonts w:ascii="Verdana" w:eastAsia="Calibri" w:hAnsi="Verdana"/>
          <w:sz w:val="20"/>
          <w:szCs w:val="20"/>
        </w:rPr>
        <w:tab/>
        <w:t xml:space="preserve">Помощи по решение на Общински съвет </w:t>
      </w:r>
      <w:r>
        <w:rPr>
          <w:rFonts w:ascii="Verdana" w:eastAsia="Calibri" w:hAnsi="Verdana"/>
          <w:sz w:val="20"/>
          <w:szCs w:val="20"/>
        </w:rPr>
        <w:t>–</w:t>
      </w:r>
      <w:r w:rsidRPr="00E1443F">
        <w:rPr>
          <w:rFonts w:ascii="Verdana" w:eastAsia="Calibri" w:hAnsi="Verdana"/>
          <w:sz w:val="20"/>
          <w:szCs w:val="20"/>
        </w:rPr>
        <w:t xml:space="preserve"> 85</w:t>
      </w:r>
      <w:r>
        <w:rPr>
          <w:rFonts w:ascii="Verdana" w:eastAsia="Calibri" w:hAnsi="Verdana"/>
          <w:sz w:val="20"/>
          <w:szCs w:val="20"/>
        </w:rPr>
        <w:t xml:space="preserve"> 000 лв</w:t>
      </w:r>
      <w:r w:rsidRPr="00E1443F">
        <w:rPr>
          <w:rFonts w:ascii="Verdana" w:eastAsia="Calibri" w:hAnsi="Verdana"/>
          <w:sz w:val="20"/>
          <w:szCs w:val="20"/>
        </w:rPr>
        <w:t>, в т.ч.:</w:t>
      </w:r>
    </w:p>
    <w:p w:rsidR="000324B4" w:rsidRPr="00E1443F" w:rsidRDefault="000324B4" w:rsidP="000324B4">
      <w:pPr>
        <w:tabs>
          <w:tab w:val="left" w:pos="567"/>
          <w:tab w:val="left" w:pos="709"/>
        </w:tabs>
        <w:spacing w:before="60" w:line="260" w:lineRule="exact"/>
        <w:jc w:val="both"/>
        <w:rPr>
          <w:rFonts w:ascii="Verdana" w:eastAsia="Calibri" w:hAnsi="Verdana"/>
          <w:sz w:val="20"/>
          <w:szCs w:val="20"/>
        </w:rPr>
      </w:pPr>
      <w:r w:rsidRPr="00E1443F">
        <w:rPr>
          <w:rFonts w:ascii="Verdana" w:eastAsia="Calibri" w:hAnsi="Verdana"/>
          <w:sz w:val="20"/>
          <w:szCs w:val="20"/>
        </w:rPr>
        <w:t>7.2.1.</w:t>
      </w:r>
      <w:r w:rsidRPr="00E1443F">
        <w:rPr>
          <w:rFonts w:ascii="Verdana" w:eastAsia="Calibri" w:hAnsi="Verdana"/>
          <w:sz w:val="20"/>
          <w:szCs w:val="20"/>
        </w:rPr>
        <w:tab/>
        <w:t>еднократни помощи при ражда</w:t>
      </w:r>
      <w:r>
        <w:rPr>
          <w:rFonts w:ascii="Verdana" w:eastAsia="Calibri" w:hAnsi="Verdana"/>
          <w:sz w:val="20"/>
          <w:szCs w:val="20"/>
        </w:rPr>
        <w:t xml:space="preserve">не на дете - обща сума </w:t>
      </w:r>
      <w:r w:rsidRPr="00E1443F">
        <w:rPr>
          <w:rFonts w:ascii="Verdana" w:eastAsia="Calibri" w:hAnsi="Verdana"/>
          <w:sz w:val="20"/>
          <w:szCs w:val="20"/>
        </w:rPr>
        <w:t>20</w:t>
      </w:r>
      <w:r>
        <w:rPr>
          <w:rFonts w:ascii="Verdana" w:eastAsia="Calibri" w:hAnsi="Verdana"/>
          <w:sz w:val="20"/>
          <w:szCs w:val="20"/>
        </w:rPr>
        <w:t xml:space="preserve"> </w:t>
      </w:r>
      <w:r w:rsidRPr="00E1443F">
        <w:rPr>
          <w:rFonts w:ascii="Verdana" w:eastAsia="Calibri" w:hAnsi="Verdana"/>
          <w:sz w:val="20"/>
          <w:szCs w:val="20"/>
        </w:rPr>
        <w:t>000 лв.</w:t>
      </w:r>
    </w:p>
    <w:p w:rsidR="000324B4" w:rsidRPr="00E1443F" w:rsidRDefault="000324B4" w:rsidP="000324B4">
      <w:pPr>
        <w:tabs>
          <w:tab w:val="left" w:pos="567"/>
          <w:tab w:val="left" w:pos="709"/>
        </w:tabs>
        <w:spacing w:before="60" w:line="260" w:lineRule="exact"/>
        <w:jc w:val="both"/>
        <w:rPr>
          <w:rFonts w:ascii="Verdana" w:eastAsia="Calibri" w:hAnsi="Verdana"/>
          <w:sz w:val="20"/>
          <w:szCs w:val="20"/>
        </w:rPr>
      </w:pPr>
      <w:r w:rsidRPr="00E1443F">
        <w:rPr>
          <w:rFonts w:ascii="Verdana" w:eastAsia="Calibri" w:hAnsi="Verdana"/>
          <w:sz w:val="20"/>
          <w:szCs w:val="20"/>
        </w:rPr>
        <w:t>7.2.2.</w:t>
      </w:r>
      <w:r w:rsidRPr="00E1443F">
        <w:rPr>
          <w:rFonts w:ascii="Verdana" w:eastAsia="Calibri" w:hAnsi="Verdana"/>
          <w:sz w:val="20"/>
          <w:szCs w:val="20"/>
        </w:rPr>
        <w:tab/>
        <w:t>помощи за погребения на бездомни и безпризорни граждани - 3000 лв.</w:t>
      </w:r>
    </w:p>
    <w:p w:rsidR="000324B4" w:rsidRPr="00E1443F" w:rsidRDefault="000324B4" w:rsidP="000324B4">
      <w:pPr>
        <w:tabs>
          <w:tab w:val="left" w:pos="567"/>
          <w:tab w:val="left" w:pos="709"/>
        </w:tabs>
        <w:spacing w:before="60" w:line="260" w:lineRule="exact"/>
        <w:jc w:val="both"/>
        <w:rPr>
          <w:rFonts w:ascii="Verdana" w:eastAsia="Calibri" w:hAnsi="Verdana"/>
          <w:sz w:val="20"/>
          <w:szCs w:val="20"/>
        </w:rPr>
      </w:pPr>
      <w:r w:rsidRPr="00E1443F">
        <w:rPr>
          <w:rFonts w:ascii="Verdana" w:eastAsia="Calibri" w:hAnsi="Verdana"/>
          <w:sz w:val="20"/>
          <w:szCs w:val="20"/>
        </w:rPr>
        <w:t>7.2.3.</w:t>
      </w:r>
      <w:r w:rsidRPr="00E1443F">
        <w:rPr>
          <w:rFonts w:ascii="Verdana" w:eastAsia="Calibri" w:hAnsi="Verdana"/>
          <w:sz w:val="20"/>
          <w:szCs w:val="20"/>
        </w:rPr>
        <w:tab/>
        <w:t>за финансиране на лица с репродуктивни проблеми - 5000 лв.</w:t>
      </w:r>
    </w:p>
    <w:p w:rsidR="000324B4" w:rsidRPr="00E1443F" w:rsidRDefault="000324B4" w:rsidP="000324B4">
      <w:pPr>
        <w:tabs>
          <w:tab w:val="left" w:pos="567"/>
          <w:tab w:val="left" w:pos="709"/>
        </w:tabs>
        <w:spacing w:before="60" w:line="260" w:lineRule="exact"/>
        <w:jc w:val="both"/>
        <w:rPr>
          <w:rFonts w:ascii="Verdana" w:eastAsia="Calibri" w:hAnsi="Verdana"/>
          <w:sz w:val="20"/>
          <w:szCs w:val="20"/>
        </w:rPr>
      </w:pPr>
      <w:r w:rsidRPr="00E1443F">
        <w:rPr>
          <w:rFonts w:ascii="Verdana" w:eastAsia="Calibri" w:hAnsi="Verdana"/>
          <w:sz w:val="20"/>
          <w:szCs w:val="20"/>
        </w:rPr>
        <w:t>7.3.</w:t>
      </w:r>
      <w:r>
        <w:rPr>
          <w:rFonts w:ascii="Verdana" w:eastAsia="Calibri" w:hAnsi="Verdana"/>
          <w:sz w:val="20"/>
          <w:szCs w:val="20"/>
        </w:rPr>
        <w:tab/>
        <w:t xml:space="preserve">сираци абитуриенти през 2024г - общо </w:t>
      </w:r>
      <w:r w:rsidRPr="00E1443F">
        <w:rPr>
          <w:rFonts w:ascii="Verdana" w:eastAsia="Calibri" w:hAnsi="Verdana"/>
          <w:sz w:val="20"/>
          <w:szCs w:val="20"/>
        </w:rPr>
        <w:t>1000 лв.</w:t>
      </w:r>
    </w:p>
    <w:p w:rsidR="000324B4" w:rsidRPr="00E1443F" w:rsidRDefault="000324B4" w:rsidP="000324B4">
      <w:pPr>
        <w:tabs>
          <w:tab w:val="left" w:pos="567"/>
          <w:tab w:val="left" w:pos="709"/>
        </w:tabs>
        <w:spacing w:before="60" w:line="260" w:lineRule="exact"/>
        <w:jc w:val="both"/>
        <w:rPr>
          <w:rFonts w:ascii="Verdana" w:eastAsia="Calibri" w:hAnsi="Verdana"/>
          <w:sz w:val="20"/>
          <w:szCs w:val="20"/>
        </w:rPr>
      </w:pPr>
      <w:r w:rsidRPr="00E1443F">
        <w:rPr>
          <w:rFonts w:ascii="Verdana" w:eastAsia="Calibri" w:hAnsi="Verdana"/>
          <w:sz w:val="20"/>
          <w:szCs w:val="20"/>
        </w:rPr>
        <w:t>7.4.</w:t>
      </w:r>
      <w:r w:rsidRPr="00E1443F">
        <w:rPr>
          <w:rFonts w:ascii="Verdana" w:eastAsia="Calibri" w:hAnsi="Verdana"/>
          <w:sz w:val="20"/>
          <w:szCs w:val="20"/>
        </w:rPr>
        <w:tab/>
        <w:t>стипендии „М. Райкович</w:t>
      </w:r>
      <w:r>
        <w:rPr>
          <w:rFonts w:ascii="Verdana" w:eastAsia="Calibri" w:hAnsi="Verdana"/>
          <w:sz w:val="20"/>
          <w:szCs w:val="20"/>
        </w:rPr>
        <w:t>“</w:t>
      </w:r>
      <w:r w:rsidRPr="00E1443F">
        <w:rPr>
          <w:rFonts w:ascii="Verdana" w:eastAsia="Calibri" w:hAnsi="Verdana"/>
          <w:sz w:val="20"/>
          <w:szCs w:val="20"/>
        </w:rPr>
        <w:t xml:space="preserve"> </w:t>
      </w:r>
      <w:r>
        <w:rPr>
          <w:rFonts w:ascii="Verdana" w:eastAsia="Calibri" w:hAnsi="Verdana"/>
          <w:sz w:val="20"/>
          <w:szCs w:val="20"/>
        </w:rPr>
        <w:t>за учебната 2023/2024</w:t>
      </w:r>
      <w:r w:rsidRPr="00E1443F">
        <w:rPr>
          <w:rFonts w:ascii="Verdana" w:eastAsia="Calibri" w:hAnsi="Verdana"/>
          <w:sz w:val="20"/>
          <w:szCs w:val="20"/>
        </w:rPr>
        <w:t>г - 3000 лв.</w:t>
      </w:r>
    </w:p>
    <w:p w:rsidR="000324B4" w:rsidRPr="00E1443F" w:rsidRDefault="000324B4" w:rsidP="000324B4">
      <w:pPr>
        <w:tabs>
          <w:tab w:val="left" w:pos="567"/>
          <w:tab w:val="left" w:pos="709"/>
        </w:tabs>
        <w:spacing w:before="60" w:line="260" w:lineRule="exact"/>
        <w:jc w:val="both"/>
        <w:rPr>
          <w:rFonts w:ascii="Verdana" w:eastAsia="Calibri" w:hAnsi="Verdana"/>
          <w:sz w:val="20"/>
          <w:szCs w:val="20"/>
        </w:rPr>
      </w:pPr>
      <w:r w:rsidRPr="00E1443F">
        <w:rPr>
          <w:rFonts w:ascii="Verdana" w:eastAsia="Calibri" w:hAnsi="Verdana"/>
          <w:sz w:val="20"/>
          <w:szCs w:val="20"/>
        </w:rPr>
        <w:t>7.5.</w:t>
      </w:r>
      <w:r w:rsidRPr="00E1443F">
        <w:rPr>
          <w:rFonts w:ascii="Verdana" w:eastAsia="Calibri" w:hAnsi="Verdana"/>
          <w:sz w:val="20"/>
          <w:szCs w:val="20"/>
        </w:rPr>
        <w:tab/>
        <w:t>за финансиране на Общинска програма за закрила на детето - 4000 лв.</w:t>
      </w:r>
    </w:p>
    <w:p w:rsidR="000324B4" w:rsidRPr="00E1443F" w:rsidRDefault="000324B4" w:rsidP="000324B4">
      <w:pPr>
        <w:tabs>
          <w:tab w:val="left" w:pos="567"/>
          <w:tab w:val="left" w:pos="709"/>
        </w:tabs>
        <w:spacing w:before="60" w:line="260" w:lineRule="exact"/>
        <w:jc w:val="both"/>
        <w:rPr>
          <w:rFonts w:ascii="Verdana" w:eastAsia="Calibri" w:hAnsi="Verdana"/>
          <w:sz w:val="20"/>
          <w:szCs w:val="20"/>
        </w:rPr>
      </w:pPr>
      <w:r w:rsidRPr="00E1443F">
        <w:rPr>
          <w:rFonts w:ascii="Verdana" w:eastAsia="Calibri" w:hAnsi="Verdana"/>
          <w:sz w:val="20"/>
          <w:szCs w:val="20"/>
        </w:rPr>
        <w:t>7.6.</w:t>
      </w:r>
      <w:r w:rsidRPr="00E1443F">
        <w:rPr>
          <w:rFonts w:ascii="Verdana" w:eastAsia="Calibri" w:hAnsi="Verdana"/>
          <w:sz w:val="20"/>
          <w:szCs w:val="20"/>
        </w:rPr>
        <w:tab/>
        <w:t>за финансиране на Общински план за интеграция на ромите - 2000 лв.</w:t>
      </w:r>
    </w:p>
    <w:p w:rsidR="000324B4" w:rsidRPr="00E1443F" w:rsidRDefault="000324B4" w:rsidP="000324B4">
      <w:pPr>
        <w:tabs>
          <w:tab w:val="left" w:pos="567"/>
          <w:tab w:val="left" w:pos="709"/>
        </w:tabs>
        <w:spacing w:before="60" w:line="260" w:lineRule="exact"/>
        <w:jc w:val="both"/>
        <w:rPr>
          <w:rFonts w:ascii="Verdana" w:eastAsia="Calibri" w:hAnsi="Verdana"/>
          <w:sz w:val="20"/>
          <w:szCs w:val="20"/>
        </w:rPr>
      </w:pPr>
      <w:r w:rsidRPr="00E1443F">
        <w:rPr>
          <w:rFonts w:ascii="Verdana" w:eastAsia="Calibri" w:hAnsi="Verdana"/>
          <w:sz w:val="20"/>
          <w:szCs w:val="20"/>
        </w:rPr>
        <w:t>7.7.</w:t>
      </w:r>
      <w:r w:rsidRPr="00E1443F">
        <w:rPr>
          <w:rFonts w:ascii="Verdana" w:eastAsia="Calibri" w:hAnsi="Verdana"/>
          <w:sz w:val="20"/>
          <w:szCs w:val="20"/>
        </w:rPr>
        <w:tab/>
        <w:t>за финансиране на младежки дейности по програмата за развитие на младежта - 2000 лв.</w:t>
      </w:r>
    </w:p>
    <w:p w:rsidR="000324B4" w:rsidRPr="00E1443F" w:rsidRDefault="000324B4" w:rsidP="000324B4">
      <w:pPr>
        <w:tabs>
          <w:tab w:val="left" w:pos="567"/>
          <w:tab w:val="left" w:pos="709"/>
        </w:tabs>
        <w:spacing w:before="60" w:line="260" w:lineRule="exact"/>
        <w:jc w:val="both"/>
        <w:rPr>
          <w:rFonts w:ascii="Verdana" w:eastAsia="Calibri" w:hAnsi="Verdana"/>
          <w:sz w:val="20"/>
          <w:szCs w:val="20"/>
        </w:rPr>
      </w:pPr>
      <w:r w:rsidRPr="00E1443F">
        <w:rPr>
          <w:rFonts w:ascii="Verdana" w:eastAsia="Calibri" w:hAnsi="Verdana"/>
          <w:sz w:val="20"/>
          <w:szCs w:val="20"/>
        </w:rPr>
        <w:t>7.8.</w:t>
      </w:r>
      <w:r w:rsidRPr="00E1443F">
        <w:rPr>
          <w:rFonts w:ascii="Verdana" w:eastAsia="Calibri" w:hAnsi="Verdana"/>
          <w:sz w:val="20"/>
          <w:szCs w:val="20"/>
        </w:rPr>
        <w:tab/>
        <w:t>Отпуска финансови средства на Регионален хоспис за подпомагане на терминално настанени болни, живущи на територията</w:t>
      </w:r>
      <w:r>
        <w:rPr>
          <w:rFonts w:ascii="Verdana" w:eastAsia="Calibri" w:hAnsi="Verdana"/>
          <w:sz w:val="20"/>
          <w:szCs w:val="20"/>
        </w:rPr>
        <w:t xml:space="preserve"> на община Дряново в размер на</w:t>
      </w:r>
      <w:r w:rsidRPr="00E1443F">
        <w:rPr>
          <w:rFonts w:ascii="Verdana" w:eastAsia="Calibri" w:hAnsi="Verdana"/>
          <w:sz w:val="20"/>
          <w:szCs w:val="20"/>
        </w:rPr>
        <w:t xml:space="preserve"> 32</w:t>
      </w:r>
      <w:r>
        <w:rPr>
          <w:rFonts w:ascii="Verdana" w:eastAsia="Calibri" w:hAnsi="Verdana"/>
          <w:sz w:val="20"/>
          <w:szCs w:val="20"/>
        </w:rPr>
        <w:t xml:space="preserve"> </w:t>
      </w:r>
      <w:r w:rsidRPr="00E1443F">
        <w:rPr>
          <w:rFonts w:ascii="Verdana" w:eastAsia="Calibri" w:hAnsi="Verdana"/>
          <w:sz w:val="20"/>
          <w:szCs w:val="20"/>
        </w:rPr>
        <w:t>000 лв.</w:t>
      </w:r>
    </w:p>
    <w:p w:rsidR="000324B4" w:rsidRPr="00E1443F" w:rsidRDefault="000324B4" w:rsidP="000324B4">
      <w:pPr>
        <w:tabs>
          <w:tab w:val="left" w:pos="567"/>
          <w:tab w:val="left" w:pos="709"/>
        </w:tabs>
        <w:spacing w:before="60" w:line="260" w:lineRule="exact"/>
        <w:jc w:val="both"/>
        <w:rPr>
          <w:rFonts w:ascii="Verdana" w:eastAsia="Calibri" w:hAnsi="Verdana"/>
          <w:sz w:val="20"/>
          <w:szCs w:val="20"/>
        </w:rPr>
      </w:pPr>
      <w:r w:rsidRPr="00E1443F">
        <w:rPr>
          <w:rFonts w:ascii="Verdana" w:eastAsia="Calibri" w:hAnsi="Verdana"/>
          <w:sz w:val="20"/>
          <w:szCs w:val="20"/>
        </w:rPr>
        <w:t>7.9.</w:t>
      </w:r>
      <w:r w:rsidRPr="00E1443F">
        <w:rPr>
          <w:rFonts w:ascii="Verdana" w:eastAsia="Calibri" w:hAnsi="Verdana"/>
          <w:sz w:val="20"/>
          <w:szCs w:val="20"/>
        </w:rPr>
        <w:tab/>
        <w:t>Подпомагане с лекарства болни с бъбречни заболявания за провеждане на хемодиализа - 4000 лв.</w:t>
      </w:r>
    </w:p>
    <w:p w:rsidR="000324B4" w:rsidRPr="00E1443F" w:rsidRDefault="000324B4" w:rsidP="000324B4">
      <w:pPr>
        <w:tabs>
          <w:tab w:val="left" w:pos="567"/>
          <w:tab w:val="left" w:pos="709"/>
        </w:tabs>
        <w:spacing w:before="60" w:line="260" w:lineRule="exact"/>
        <w:jc w:val="both"/>
        <w:rPr>
          <w:rFonts w:ascii="Verdana" w:eastAsia="Calibri" w:hAnsi="Verdana"/>
          <w:sz w:val="20"/>
          <w:szCs w:val="20"/>
        </w:rPr>
      </w:pPr>
      <w:r w:rsidRPr="00E1443F">
        <w:rPr>
          <w:rFonts w:ascii="Verdana" w:eastAsia="Calibri" w:hAnsi="Verdana"/>
          <w:sz w:val="20"/>
          <w:szCs w:val="20"/>
        </w:rPr>
        <w:t>7.10.</w:t>
      </w:r>
      <w:r w:rsidRPr="00E1443F">
        <w:rPr>
          <w:rFonts w:ascii="Verdana" w:eastAsia="Calibri" w:hAnsi="Verdana"/>
          <w:sz w:val="20"/>
          <w:szCs w:val="20"/>
        </w:rPr>
        <w:tab/>
        <w:t>Отпуска стипендии з</w:t>
      </w:r>
      <w:r>
        <w:rPr>
          <w:rFonts w:ascii="Verdana" w:eastAsia="Calibri" w:hAnsi="Verdana"/>
          <w:sz w:val="20"/>
          <w:szCs w:val="20"/>
        </w:rPr>
        <w:t xml:space="preserve">а изявени ученици в размер на </w:t>
      </w:r>
      <w:r w:rsidRPr="00E1443F">
        <w:rPr>
          <w:rFonts w:ascii="Verdana" w:eastAsia="Calibri" w:hAnsi="Verdana"/>
          <w:sz w:val="20"/>
          <w:szCs w:val="20"/>
        </w:rPr>
        <w:t>9000 лв.</w:t>
      </w:r>
    </w:p>
    <w:p w:rsidR="000324B4" w:rsidRPr="00E1443F" w:rsidRDefault="000324B4" w:rsidP="000324B4">
      <w:pPr>
        <w:tabs>
          <w:tab w:val="left" w:pos="567"/>
          <w:tab w:val="left" w:pos="709"/>
        </w:tabs>
        <w:spacing w:before="60" w:line="260" w:lineRule="exact"/>
        <w:jc w:val="both"/>
        <w:rPr>
          <w:rFonts w:ascii="Verdana" w:eastAsia="Calibri" w:hAnsi="Verdana"/>
          <w:sz w:val="20"/>
          <w:szCs w:val="20"/>
        </w:rPr>
      </w:pPr>
      <w:r w:rsidRPr="00E1443F">
        <w:rPr>
          <w:rFonts w:ascii="Verdana" w:eastAsia="Calibri" w:hAnsi="Verdana"/>
          <w:sz w:val="20"/>
          <w:szCs w:val="20"/>
        </w:rPr>
        <w:t>7.11.</w:t>
      </w:r>
      <w:r w:rsidRPr="00E1443F">
        <w:rPr>
          <w:rFonts w:ascii="Verdana" w:eastAsia="Calibri" w:hAnsi="Verdana"/>
          <w:sz w:val="20"/>
          <w:szCs w:val="20"/>
        </w:rPr>
        <w:tab/>
        <w:t>За солидарен фонд - 5000 лв.</w:t>
      </w:r>
    </w:p>
    <w:p w:rsidR="000324B4" w:rsidRPr="00E1443F" w:rsidRDefault="000324B4" w:rsidP="000324B4">
      <w:pPr>
        <w:tabs>
          <w:tab w:val="left" w:pos="284"/>
          <w:tab w:val="left" w:pos="709"/>
        </w:tabs>
        <w:spacing w:before="240" w:line="260" w:lineRule="exact"/>
        <w:jc w:val="both"/>
        <w:rPr>
          <w:rFonts w:ascii="Verdana" w:eastAsia="Calibri" w:hAnsi="Verdana"/>
          <w:sz w:val="20"/>
          <w:szCs w:val="20"/>
        </w:rPr>
      </w:pPr>
      <w:r w:rsidRPr="00E1443F">
        <w:rPr>
          <w:rFonts w:ascii="Verdana" w:eastAsia="Calibri" w:hAnsi="Verdana"/>
          <w:sz w:val="20"/>
          <w:szCs w:val="20"/>
        </w:rPr>
        <w:t>8.</w:t>
      </w:r>
      <w:r w:rsidRPr="00E1443F">
        <w:rPr>
          <w:rFonts w:ascii="Verdana" w:eastAsia="Calibri" w:hAnsi="Verdana"/>
          <w:sz w:val="20"/>
          <w:szCs w:val="20"/>
        </w:rPr>
        <w:tab/>
        <w:t>Субсидии за:</w:t>
      </w:r>
    </w:p>
    <w:p w:rsidR="000324B4" w:rsidRPr="00E1443F" w:rsidRDefault="000324B4" w:rsidP="000324B4">
      <w:pPr>
        <w:tabs>
          <w:tab w:val="left" w:pos="567"/>
          <w:tab w:val="left" w:pos="709"/>
        </w:tabs>
        <w:spacing w:before="80" w:line="260" w:lineRule="exact"/>
        <w:jc w:val="both"/>
        <w:rPr>
          <w:rFonts w:ascii="Verdana" w:eastAsia="Calibri" w:hAnsi="Verdana"/>
          <w:sz w:val="20"/>
          <w:szCs w:val="20"/>
        </w:rPr>
      </w:pPr>
      <w:r>
        <w:rPr>
          <w:rFonts w:ascii="Verdana" w:eastAsia="Calibri" w:hAnsi="Verdana"/>
          <w:sz w:val="20"/>
          <w:szCs w:val="20"/>
        </w:rPr>
        <w:t>8.1.</w:t>
      </w:r>
      <w:r>
        <w:rPr>
          <w:rFonts w:ascii="Verdana" w:eastAsia="Calibri" w:hAnsi="Verdana"/>
          <w:sz w:val="20"/>
          <w:szCs w:val="20"/>
        </w:rPr>
        <w:tab/>
        <w:t>читалища - 468 832 лв</w:t>
      </w:r>
      <w:r w:rsidRPr="00E1443F">
        <w:rPr>
          <w:rFonts w:ascii="Verdana" w:eastAsia="Calibri" w:hAnsi="Verdana"/>
          <w:sz w:val="20"/>
          <w:szCs w:val="20"/>
        </w:rPr>
        <w:t>, като възлага и делегира права на кмета на Общината да издаде заповед, с която да назначи и определи със</w:t>
      </w:r>
      <w:r>
        <w:rPr>
          <w:rFonts w:ascii="Verdana" w:eastAsia="Calibri" w:hAnsi="Verdana"/>
          <w:sz w:val="20"/>
          <w:szCs w:val="20"/>
        </w:rPr>
        <w:t>тава на комисията, съгласно чл.23 ал.</w:t>
      </w:r>
      <w:r w:rsidRPr="00E1443F">
        <w:rPr>
          <w:rFonts w:ascii="Verdana" w:eastAsia="Calibri" w:hAnsi="Verdana"/>
          <w:sz w:val="20"/>
          <w:szCs w:val="20"/>
        </w:rPr>
        <w:t xml:space="preserve">1 от ЗНЧ, която да разпредели предвидените </w:t>
      </w:r>
      <w:r w:rsidRPr="00E1443F">
        <w:rPr>
          <w:rFonts w:ascii="Verdana" w:eastAsia="Calibri" w:hAnsi="Verdana"/>
          <w:sz w:val="20"/>
          <w:szCs w:val="20"/>
        </w:rPr>
        <w:lastRenderedPageBreak/>
        <w:t>средства по бюджета на Общината, разпределени на читалищата регистрирани в Община Дряново съгласно Приложение №3. Преходния</w:t>
      </w:r>
      <w:r>
        <w:rPr>
          <w:rFonts w:ascii="Verdana" w:eastAsia="Calibri" w:hAnsi="Verdana"/>
          <w:sz w:val="20"/>
          <w:szCs w:val="20"/>
        </w:rPr>
        <w:t>т остатък в размер на 16 428 лв</w:t>
      </w:r>
      <w:r w:rsidRPr="00E1443F">
        <w:rPr>
          <w:rFonts w:ascii="Verdana" w:eastAsia="Calibri" w:hAnsi="Verdana"/>
          <w:sz w:val="20"/>
          <w:szCs w:val="20"/>
        </w:rPr>
        <w:t xml:space="preserve"> се разпределя по бюджета на читалищата, което не са усвоили субсидията си за 2023 год.</w:t>
      </w:r>
    </w:p>
    <w:p w:rsidR="000324B4" w:rsidRPr="00E1443F" w:rsidRDefault="000324B4" w:rsidP="000324B4">
      <w:pPr>
        <w:tabs>
          <w:tab w:val="left" w:pos="567"/>
          <w:tab w:val="left" w:pos="709"/>
        </w:tabs>
        <w:spacing w:before="80" w:line="260" w:lineRule="exact"/>
        <w:jc w:val="both"/>
        <w:rPr>
          <w:rFonts w:ascii="Verdana" w:eastAsia="Calibri" w:hAnsi="Verdana"/>
          <w:sz w:val="20"/>
          <w:szCs w:val="20"/>
        </w:rPr>
      </w:pPr>
      <w:r>
        <w:rPr>
          <w:rFonts w:ascii="Verdana" w:eastAsia="Calibri" w:hAnsi="Verdana"/>
          <w:sz w:val="20"/>
          <w:szCs w:val="20"/>
        </w:rPr>
        <w:t>8.2.</w:t>
      </w:r>
      <w:r>
        <w:rPr>
          <w:rFonts w:ascii="Verdana" w:eastAsia="Calibri" w:hAnsi="Verdana"/>
          <w:sz w:val="20"/>
          <w:szCs w:val="20"/>
        </w:rPr>
        <w:tab/>
      </w:r>
      <w:r w:rsidRPr="00E1443F">
        <w:rPr>
          <w:rFonts w:ascii="Verdana" w:eastAsia="Calibri" w:hAnsi="Verdana"/>
          <w:sz w:val="20"/>
          <w:szCs w:val="20"/>
        </w:rPr>
        <w:t>Субсидии за спортни клубове и спортни събития.</w:t>
      </w:r>
    </w:p>
    <w:p w:rsidR="000324B4" w:rsidRPr="00E1443F" w:rsidRDefault="000324B4" w:rsidP="000324B4">
      <w:pPr>
        <w:tabs>
          <w:tab w:val="left" w:pos="567"/>
          <w:tab w:val="left" w:pos="709"/>
        </w:tabs>
        <w:spacing w:before="80" w:line="260" w:lineRule="exact"/>
        <w:jc w:val="both"/>
        <w:rPr>
          <w:rFonts w:ascii="Verdana" w:eastAsia="Calibri" w:hAnsi="Verdana"/>
          <w:sz w:val="20"/>
          <w:szCs w:val="20"/>
        </w:rPr>
      </w:pPr>
      <w:r>
        <w:rPr>
          <w:rFonts w:ascii="Verdana" w:eastAsia="Calibri" w:hAnsi="Verdana"/>
          <w:sz w:val="20"/>
          <w:szCs w:val="20"/>
        </w:rPr>
        <w:t>8.2.1.</w:t>
      </w:r>
      <w:r>
        <w:rPr>
          <w:rFonts w:ascii="Verdana" w:eastAsia="Calibri" w:hAnsi="Verdana"/>
          <w:sz w:val="20"/>
          <w:szCs w:val="20"/>
        </w:rPr>
        <w:tab/>
      </w:r>
      <w:r w:rsidRPr="00E1443F">
        <w:rPr>
          <w:rFonts w:ascii="Verdana" w:eastAsia="Calibri" w:hAnsi="Verdana"/>
          <w:sz w:val="20"/>
          <w:szCs w:val="20"/>
        </w:rPr>
        <w:t xml:space="preserve">Субсидии за 2024 год. за спортни клубове и спортист на годината, разпределени от комисия, назначена със заповед на кмета, в общ размер на </w:t>
      </w:r>
      <w:r>
        <w:rPr>
          <w:rFonts w:ascii="Verdana" w:eastAsia="Calibri" w:hAnsi="Verdana"/>
          <w:sz w:val="20"/>
          <w:szCs w:val="20"/>
        </w:rPr>
        <w:t xml:space="preserve">  77 000 лв</w:t>
      </w:r>
      <w:r w:rsidRPr="00E1443F">
        <w:rPr>
          <w:rFonts w:ascii="Verdana" w:eastAsia="Calibri" w:hAnsi="Verdana"/>
          <w:sz w:val="20"/>
          <w:szCs w:val="20"/>
        </w:rPr>
        <w:t>, както следва:</w:t>
      </w:r>
    </w:p>
    <w:p w:rsidR="000324B4" w:rsidRPr="00E1443F" w:rsidRDefault="000324B4" w:rsidP="000324B4">
      <w:pPr>
        <w:tabs>
          <w:tab w:val="left" w:pos="567"/>
          <w:tab w:val="left" w:pos="709"/>
        </w:tabs>
        <w:spacing w:before="60" w:line="260" w:lineRule="exact"/>
        <w:jc w:val="both"/>
        <w:rPr>
          <w:rFonts w:ascii="Verdana" w:eastAsia="Calibri" w:hAnsi="Verdana"/>
          <w:sz w:val="20"/>
          <w:szCs w:val="20"/>
        </w:rPr>
      </w:pPr>
      <w:r>
        <w:rPr>
          <w:rFonts w:ascii="Verdana" w:eastAsia="Calibri" w:hAnsi="Verdana"/>
          <w:sz w:val="20"/>
          <w:szCs w:val="20"/>
        </w:rPr>
        <w:t>-</w:t>
      </w:r>
      <w:r>
        <w:rPr>
          <w:rFonts w:ascii="Verdana" w:eastAsia="Calibri" w:hAnsi="Verdana"/>
          <w:sz w:val="20"/>
          <w:szCs w:val="20"/>
        </w:rPr>
        <w:tab/>
        <w:t>ФК „Локомотив 1927“</w:t>
      </w:r>
      <w:r w:rsidRPr="00E1443F">
        <w:rPr>
          <w:rFonts w:ascii="Verdana" w:eastAsia="Calibri" w:hAnsi="Verdana"/>
          <w:sz w:val="20"/>
          <w:szCs w:val="20"/>
        </w:rPr>
        <w:t xml:space="preserve"> </w:t>
      </w:r>
      <w:r>
        <w:rPr>
          <w:rFonts w:ascii="Verdana" w:eastAsia="Calibri" w:hAnsi="Verdana"/>
          <w:sz w:val="20"/>
          <w:szCs w:val="20"/>
        </w:rPr>
        <w:t>–</w:t>
      </w:r>
      <w:r w:rsidRPr="00E1443F">
        <w:rPr>
          <w:rFonts w:ascii="Verdana" w:eastAsia="Calibri" w:hAnsi="Verdana"/>
          <w:sz w:val="20"/>
          <w:szCs w:val="20"/>
        </w:rPr>
        <w:t xml:space="preserve"> 25</w:t>
      </w:r>
      <w:r>
        <w:rPr>
          <w:rFonts w:ascii="Verdana" w:eastAsia="Calibri" w:hAnsi="Verdana"/>
          <w:sz w:val="20"/>
          <w:szCs w:val="20"/>
        </w:rPr>
        <w:t xml:space="preserve"> </w:t>
      </w:r>
      <w:r w:rsidRPr="00E1443F">
        <w:rPr>
          <w:rFonts w:ascii="Verdana" w:eastAsia="Calibri" w:hAnsi="Verdana"/>
          <w:sz w:val="20"/>
          <w:szCs w:val="20"/>
        </w:rPr>
        <w:t>000 лв.</w:t>
      </w:r>
    </w:p>
    <w:p w:rsidR="000324B4" w:rsidRPr="00E1443F" w:rsidRDefault="000324B4" w:rsidP="000324B4">
      <w:pPr>
        <w:tabs>
          <w:tab w:val="left" w:pos="567"/>
          <w:tab w:val="left" w:pos="709"/>
        </w:tabs>
        <w:spacing w:before="60" w:line="260" w:lineRule="exact"/>
        <w:jc w:val="both"/>
        <w:rPr>
          <w:rFonts w:ascii="Verdana" w:eastAsia="Calibri" w:hAnsi="Verdana"/>
          <w:sz w:val="20"/>
          <w:szCs w:val="20"/>
        </w:rPr>
      </w:pPr>
      <w:r w:rsidRPr="00E1443F">
        <w:rPr>
          <w:rFonts w:ascii="Verdana" w:eastAsia="Calibri" w:hAnsi="Verdana"/>
          <w:sz w:val="20"/>
          <w:szCs w:val="20"/>
        </w:rPr>
        <w:t>-</w:t>
      </w:r>
      <w:r w:rsidRPr="00E1443F">
        <w:rPr>
          <w:rFonts w:ascii="Verdana" w:eastAsia="Calibri" w:hAnsi="Verdana"/>
          <w:sz w:val="20"/>
          <w:szCs w:val="20"/>
        </w:rPr>
        <w:tab/>
        <w:t xml:space="preserve">Лека атлетика </w:t>
      </w:r>
      <w:r>
        <w:rPr>
          <w:rFonts w:ascii="Verdana" w:eastAsia="Calibri" w:hAnsi="Verdana"/>
          <w:sz w:val="20"/>
          <w:szCs w:val="20"/>
        </w:rPr>
        <w:t>–</w:t>
      </w:r>
      <w:r w:rsidRPr="00E1443F">
        <w:rPr>
          <w:rFonts w:ascii="Verdana" w:eastAsia="Calibri" w:hAnsi="Verdana"/>
          <w:sz w:val="20"/>
          <w:szCs w:val="20"/>
        </w:rPr>
        <w:t xml:space="preserve"> 17</w:t>
      </w:r>
      <w:r>
        <w:rPr>
          <w:rFonts w:ascii="Verdana" w:eastAsia="Calibri" w:hAnsi="Verdana"/>
          <w:sz w:val="20"/>
          <w:szCs w:val="20"/>
        </w:rPr>
        <w:t xml:space="preserve"> </w:t>
      </w:r>
      <w:r w:rsidRPr="00E1443F">
        <w:rPr>
          <w:rFonts w:ascii="Verdana" w:eastAsia="Calibri" w:hAnsi="Verdana"/>
          <w:sz w:val="20"/>
          <w:szCs w:val="20"/>
        </w:rPr>
        <w:t>000 лв.</w:t>
      </w:r>
    </w:p>
    <w:p w:rsidR="000324B4" w:rsidRPr="00E1443F" w:rsidRDefault="000324B4" w:rsidP="000324B4">
      <w:pPr>
        <w:tabs>
          <w:tab w:val="left" w:pos="567"/>
          <w:tab w:val="left" w:pos="709"/>
        </w:tabs>
        <w:spacing w:before="60" w:line="260" w:lineRule="exact"/>
        <w:jc w:val="both"/>
        <w:rPr>
          <w:rFonts w:ascii="Verdana" w:eastAsia="Calibri" w:hAnsi="Verdana"/>
          <w:sz w:val="20"/>
          <w:szCs w:val="20"/>
        </w:rPr>
      </w:pPr>
      <w:r w:rsidRPr="00E1443F">
        <w:rPr>
          <w:rFonts w:ascii="Verdana" w:eastAsia="Calibri" w:hAnsi="Verdana"/>
          <w:sz w:val="20"/>
          <w:szCs w:val="20"/>
        </w:rPr>
        <w:t>-</w:t>
      </w:r>
      <w:r w:rsidRPr="00E1443F">
        <w:rPr>
          <w:rFonts w:ascii="Verdana" w:eastAsia="Calibri" w:hAnsi="Verdana"/>
          <w:sz w:val="20"/>
          <w:szCs w:val="20"/>
        </w:rPr>
        <w:tab/>
        <w:t xml:space="preserve">Спортен клуб </w:t>
      </w:r>
      <w:r>
        <w:rPr>
          <w:rFonts w:ascii="Verdana" w:eastAsia="Calibri" w:hAnsi="Verdana"/>
          <w:sz w:val="20"/>
          <w:szCs w:val="20"/>
        </w:rPr>
        <w:t xml:space="preserve">по ориентиране „Бачо Киро – 94“ </w:t>
      </w:r>
      <w:r w:rsidRPr="00E1443F">
        <w:rPr>
          <w:rFonts w:ascii="Verdana" w:eastAsia="Calibri" w:hAnsi="Verdana"/>
          <w:sz w:val="20"/>
          <w:szCs w:val="20"/>
        </w:rPr>
        <w:t>- 6000 лв.</w:t>
      </w:r>
    </w:p>
    <w:p w:rsidR="000324B4" w:rsidRPr="00E1443F" w:rsidRDefault="000324B4" w:rsidP="000324B4">
      <w:pPr>
        <w:tabs>
          <w:tab w:val="left" w:pos="567"/>
          <w:tab w:val="left" w:pos="709"/>
        </w:tabs>
        <w:spacing w:before="60" w:line="260" w:lineRule="exact"/>
        <w:jc w:val="both"/>
        <w:rPr>
          <w:rFonts w:ascii="Verdana" w:eastAsia="Calibri" w:hAnsi="Verdana"/>
          <w:sz w:val="20"/>
          <w:szCs w:val="20"/>
        </w:rPr>
      </w:pPr>
      <w:r>
        <w:rPr>
          <w:rFonts w:ascii="Verdana" w:eastAsia="Calibri" w:hAnsi="Verdana"/>
          <w:sz w:val="20"/>
          <w:szCs w:val="20"/>
        </w:rPr>
        <w:t>-</w:t>
      </w:r>
      <w:r>
        <w:rPr>
          <w:rFonts w:ascii="Verdana" w:eastAsia="Calibri" w:hAnsi="Verdana"/>
          <w:sz w:val="20"/>
          <w:szCs w:val="20"/>
        </w:rPr>
        <w:tab/>
        <w:t>Тенис клуб „Кристи“</w:t>
      </w:r>
      <w:r w:rsidRPr="00E1443F">
        <w:rPr>
          <w:rFonts w:ascii="Verdana" w:eastAsia="Calibri" w:hAnsi="Verdana"/>
          <w:sz w:val="20"/>
          <w:szCs w:val="20"/>
        </w:rPr>
        <w:t xml:space="preserve"> - 8000 лв.</w:t>
      </w:r>
    </w:p>
    <w:p w:rsidR="000324B4" w:rsidRPr="00E1443F" w:rsidRDefault="000324B4" w:rsidP="000324B4">
      <w:pPr>
        <w:tabs>
          <w:tab w:val="left" w:pos="567"/>
          <w:tab w:val="left" w:pos="709"/>
        </w:tabs>
        <w:spacing w:before="60" w:line="260" w:lineRule="exact"/>
        <w:jc w:val="both"/>
        <w:rPr>
          <w:rFonts w:ascii="Verdana" w:eastAsia="Calibri" w:hAnsi="Verdana"/>
          <w:sz w:val="20"/>
          <w:szCs w:val="20"/>
        </w:rPr>
      </w:pPr>
      <w:r>
        <w:rPr>
          <w:rFonts w:ascii="Verdana" w:eastAsia="Calibri" w:hAnsi="Verdana"/>
          <w:sz w:val="20"/>
          <w:szCs w:val="20"/>
        </w:rPr>
        <w:t>-</w:t>
      </w:r>
      <w:r>
        <w:rPr>
          <w:rFonts w:ascii="Verdana" w:eastAsia="Calibri" w:hAnsi="Verdana"/>
          <w:sz w:val="20"/>
          <w:szCs w:val="20"/>
        </w:rPr>
        <w:tab/>
        <w:t>ФК „Боруна“</w:t>
      </w:r>
      <w:r w:rsidRPr="00E1443F">
        <w:rPr>
          <w:rFonts w:ascii="Verdana" w:eastAsia="Calibri" w:hAnsi="Verdana"/>
          <w:sz w:val="20"/>
          <w:szCs w:val="20"/>
        </w:rPr>
        <w:t xml:space="preserve"> - 3000 лв.</w:t>
      </w:r>
    </w:p>
    <w:p w:rsidR="000324B4" w:rsidRPr="00E1443F" w:rsidRDefault="000324B4" w:rsidP="000324B4">
      <w:pPr>
        <w:tabs>
          <w:tab w:val="left" w:pos="567"/>
          <w:tab w:val="left" w:pos="709"/>
        </w:tabs>
        <w:spacing w:before="60" w:line="260" w:lineRule="exact"/>
        <w:jc w:val="both"/>
        <w:rPr>
          <w:rFonts w:ascii="Verdana" w:eastAsia="Calibri" w:hAnsi="Verdana"/>
          <w:sz w:val="20"/>
          <w:szCs w:val="20"/>
        </w:rPr>
      </w:pPr>
      <w:r w:rsidRPr="00E1443F">
        <w:rPr>
          <w:rFonts w:ascii="Verdana" w:eastAsia="Calibri" w:hAnsi="Verdana"/>
          <w:sz w:val="20"/>
          <w:szCs w:val="20"/>
        </w:rPr>
        <w:t>-</w:t>
      </w:r>
      <w:r w:rsidRPr="00E1443F">
        <w:rPr>
          <w:rFonts w:ascii="Verdana" w:eastAsia="Calibri" w:hAnsi="Verdana"/>
          <w:sz w:val="20"/>
          <w:szCs w:val="20"/>
        </w:rPr>
        <w:tab/>
        <w:t>СК на хора с увреждания „У</w:t>
      </w:r>
      <w:r>
        <w:rPr>
          <w:rFonts w:ascii="Verdana" w:eastAsia="Calibri" w:hAnsi="Verdana"/>
          <w:sz w:val="20"/>
          <w:szCs w:val="20"/>
        </w:rPr>
        <w:t>спех-Дряново“</w:t>
      </w:r>
      <w:r w:rsidRPr="00E1443F">
        <w:rPr>
          <w:rFonts w:ascii="Verdana" w:eastAsia="Calibri" w:hAnsi="Verdana"/>
          <w:sz w:val="20"/>
          <w:szCs w:val="20"/>
        </w:rPr>
        <w:t xml:space="preserve"> - 5000 лв.</w:t>
      </w:r>
    </w:p>
    <w:p w:rsidR="000324B4" w:rsidRPr="00E1443F" w:rsidRDefault="000324B4" w:rsidP="000324B4">
      <w:pPr>
        <w:tabs>
          <w:tab w:val="left" w:pos="567"/>
          <w:tab w:val="left" w:pos="709"/>
        </w:tabs>
        <w:spacing w:before="60" w:line="260" w:lineRule="exact"/>
        <w:jc w:val="both"/>
        <w:rPr>
          <w:rFonts w:ascii="Verdana" w:eastAsia="Calibri" w:hAnsi="Verdana"/>
          <w:sz w:val="20"/>
          <w:szCs w:val="20"/>
        </w:rPr>
      </w:pPr>
      <w:r>
        <w:rPr>
          <w:rFonts w:ascii="Verdana" w:eastAsia="Calibri" w:hAnsi="Verdana"/>
          <w:sz w:val="20"/>
          <w:szCs w:val="20"/>
        </w:rPr>
        <w:t>-</w:t>
      </w:r>
      <w:r>
        <w:rPr>
          <w:rFonts w:ascii="Verdana" w:eastAsia="Calibri" w:hAnsi="Verdana"/>
          <w:sz w:val="20"/>
          <w:szCs w:val="20"/>
        </w:rPr>
        <w:tab/>
        <w:t>Боксов клуб „Локомотив“</w:t>
      </w:r>
      <w:r w:rsidRPr="00E1443F">
        <w:rPr>
          <w:rFonts w:ascii="Verdana" w:eastAsia="Calibri" w:hAnsi="Verdana"/>
          <w:sz w:val="20"/>
          <w:szCs w:val="20"/>
        </w:rPr>
        <w:t xml:space="preserve"> - 8000 лв.</w:t>
      </w:r>
    </w:p>
    <w:p w:rsidR="000324B4" w:rsidRPr="00E1443F" w:rsidRDefault="000324B4" w:rsidP="000324B4">
      <w:pPr>
        <w:tabs>
          <w:tab w:val="left" w:pos="567"/>
          <w:tab w:val="left" w:pos="709"/>
        </w:tabs>
        <w:spacing w:before="60" w:line="260" w:lineRule="exact"/>
        <w:jc w:val="both"/>
        <w:rPr>
          <w:rFonts w:ascii="Verdana" w:eastAsia="Calibri" w:hAnsi="Verdana"/>
          <w:sz w:val="20"/>
          <w:szCs w:val="20"/>
        </w:rPr>
      </w:pPr>
      <w:r w:rsidRPr="00E1443F">
        <w:rPr>
          <w:rFonts w:ascii="Verdana" w:eastAsia="Calibri" w:hAnsi="Verdana"/>
          <w:sz w:val="20"/>
          <w:szCs w:val="20"/>
        </w:rPr>
        <w:t>-</w:t>
      </w:r>
      <w:r w:rsidRPr="00E1443F">
        <w:rPr>
          <w:rFonts w:ascii="Verdana" w:eastAsia="Calibri" w:hAnsi="Verdana"/>
          <w:sz w:val="20"/>
          <w:szCs w:val="20"/>
        </w:rPr>
        <w:tab/>
        <w:t>За „Спортист на годината" - 3500 лв.</w:t>
      </w:r>
    </w:p>
    <w:p w:rsidR="000324B4" w:rsidRDefault="000324B4" w:rsidP="000324B4">
      <w:pPr>
        <w:tabs>
          <w:tab w:val="left" w:pos="567"/>
          <w:tab w:val="left" w:pos="709"/>
        </w:tabs>
        <w:spacing w:before="60" w:line="260" w:lineRule="exact"/>
        <w:jc w:val="both"/>
        <w:rPr>
          <w:rFonts w:ascii="Verdana" w:eastAsia="Calibri" w:hAnsi="Verdana"/>
          <w:sz w:val="20"/>
          <w:szCs w:val="20"/>
        </w:rPr>
      </w:pPr>
      <w:r w:rsidRPr="00E1443F">
        <w:rPr>
          <w:rFonts w:ascii="Verdana" w:eastAsia="Calibri" w:hAnsi="Verdana"/>
          <w:sz w:val="20"/>
          <w:szCs w:val="20"/>
        </w:rPr>
        <w:t>-</w:t>
      </w:r>
      <w:r w:rsidRPr="00E1443F">
        <w:rPr>
          <w:rFonts w:ascii="Verdana" w:eastAsia="Calibri" w:hAnsi="Verdana"/>
          <w:sz w:val="20"/>
          <w:szCs w:val="20"/>
        </w:rPr>
        <w:tab/>
        <w:t>шахматен турнир, посветен на Априлската епопея - 1500 лв.</w:t>
      </w:r>
    </w:p>
    <w:p w:rsidR="000324B4" w:rsidRPr="00E1443F" w:rsidRDefault="000324B4" w:rsidP="000324B4">
      <w:pPr>
        <w:tabs>
          <w:tab w:val="left" w:pos="567"/>
          <w:tab w:val="left" w:pos="709"/>
        </w:tabs>
        <w:spacing w:before="80" w:line="260" w:lineRule="exact"/>
        <w:jc w:val="both"/>
        <w:rPr>
          <w:rFonts w:ascii="Verdana" w:eastAsia="Calibri" w:hAnsi="Verdana"/>
          <w:sz w:val="20"/>
          <w:szCs w:val="20"/>
        </w:rPr>
      </w:pPr>
      <w:r>
        <w:rPr>
          <w:rFonts w:ascii="Verdana" w:eastAsia="Calibri" w:hAnsi="Verdana"/>
          <w:sz w:val="20"/>
          <w:szCs w:val="20"/>
        </w:rPr>
        <w:t>8.2.2.</w:t>
      </w:r>
      <w:r>
        <w:rPr>
          <w:rFonts w:ascii="Verdana" w:eastAsia="Calibri" w:hAnsi="Verdana"/>
          <w:sz w:val="20"/>
          <w:szCs w:val="20"/>
        </w:rPr>
        <w:tab/>
      </w:r>
      <w:r w:rsidRPr="00E1443F">
        <w:rPr>
          <w:rFonts w:ascii="Verdana" w:eastAsia="Calibri" w:hAnsi="Verdana"/>
          <w:sz w:val="20"/>
          <w:szCs w:val="20"/>
        </w:rPr>
        <w:t>Други средства за финансира</w:t>
      </w:r>
      <w:r>
        <w:rPr>
          <w:rFonts w:ascii="Verdana" w:eastAsia="Calibri" w:hAnsi="Verdana"/>
          <w:sz w:val="20"/>
          <w:szCs w:val="20"/>
        </w:rPr>
        <w:t>не на спортни събития за 2024г</w:t>
      </w:r>
      <w:r w:rsidRPr="00E1443F">
        <w:rPr>
          <w:rFonts w:ascii="Verdana" w:eastAsia="Calibri" w:hAnsi="Verdana"/>
          <w:sz w:val="20"/>
          <w:szCs w:val="20"/>
        </w:rPr>
        <w:t>:</w:t>
      </w:r>
    </w:p>
    <w:p w:rsidR="000324B4" w:rsidRPr="00E1443F" w:rsidRDefault="000324B4" w:rsidP="000324B4">
      <w:pPr>
        <w:tabs>
          <w:tab w:val="left" w:pos="567"/>
          <w:tab w:val="left" w:pos="709"/>
        </w:tabs>
        <w:spacing w:before="40" w:line="260" w:lineRule="exact"/>
        <w:ind w:left="284"/>
        <w:jc w:val="both"/>
        <w:rPr>
          <w:rFonts w:ascii="Verdana" w:eastAsia="Calibri" w:hAnsi="Verdana"/>
          <w:sz w:val="20"/>
          <w:szCs w:val="20"/>
        </w:rPr>
      </w:pPr>
      <w:r w:rsidRPr="00E1443F">
        <w:rPr>
          <w:rFonts w:ascii="Verdana" w:eastAsia="Calibri" w:hAnsi="Verdana"/>
          <w:sz w:val="20"/>
          <w:szCs w:val="20"/>
        </w:rPr>
        <w:t>*</w:t>
      </w:r>
      <w:r w:rsidRPr="00E1443F">
        <w:rPr>
          <w:rFonts w:ascii="Verdana" w:eastAsia="Calibri" w:hAnsi="Verdana"/>
          <w:sz w:val="20"/>
          <w:szCs w:val="20"/>
        </w:rPr>
        <w:tab/>
        <w:t>Състезание по спорт</w:t>
      </w:r>
      <w:r>
        <w:rPr>
          <w:rFonts w:ascii="Verdana" w:eastAsia="Calibri" w:hAnsi="Verdana"/>
          <w:sz w:val="20"/>
          <w:szCs w:val="20"/>
        </w:rPr>
        <w:t>но ориентиране за Купа „Дряново“</w:t>
      </w:r>
      <w:r w:rsidRPr="00E1443F">
        <w:rPr>
          <w:rFonts w:ascii="Verdana" w:eastAsia="Calibri" w:hAnsi="Verdana"/>
          <w:sz w:val="20"/>
          <w:szCs w:val="20"/>
        </w:rPr>
        <w:t>, финансиран със средства от МКБППМН - 3000 лв.</w:t>
      </w:r>
    </w:p>
    <w:p w:rsidR="000324B4" w:rsidRPr="00E1443F" w:rsidRDefault="000324B4" w:rsidP="000324B4">
      <w:pPr>
        <w:tabs>
          <w:tab w:val="left" w:pos="567"/>
          <w:tab w:val="left" w:pos="709"/>
        </w:tabs>
        <w:spacing w:before="40" w:line="260" w:lineRule="exact"/>
        <w:ind w:left="284"/>
        <w:jc w:val="both"/>
        <w:rPr>
          <w:rFonts w:ascii="Verdana" w:eastAsia="Calibri" w:hAnsi="Verdana"/>
          <w:sz w:val="20"/>
          <w:szCs w:val="20"/>
        </w:rPr>
      </w:pPr>
      <w:r>
        <w:rPr>
          <w:rFonts w:ascii="Verdana" w:eastAsia="Calibri" w:hAnsi="Verdana"/>
          <w:sz w:val="20"/>
          <w:szCs w:val="20"/>
        </w:rPr>
        <w:t>*</w:t>
      </w:r>
      <w:r>
        <w:rPr>
          <w:rFonts w:ascii="Verdana" w:eastAsia="Calibri" w:hAnsi="Verdana"/>
          <w:sz w:val="20"/>
          <w:szCs w:val="20"/>
        </w:rPr>
        <w:tab/>
        <w:t>Шосеен пробег „Колю Фичето“</w:t>
      </w:r>
      <w:r w:rsidRPr="00E1443F">
        <w:rPr>
          <w:rFonts w:ascii="Verdana" w:eastAsia="Calibri" w:hAnsi="Verdana"/>
          <w:sz w:val="20"/>
          <w:szCs w:val="20"/>
        </w:rPr>
        <w:t>, финансиран със</w:t>
      </w:r>
      <w:r>
        <w:rPr>
          <w:rFonts w:ascii="Verdana" w:eastAsia="Calibri" w:hAnsi="Verdana"/>
          <w:sz w:val="20"/>
          <w:szCs w:val="20"/>
        </w:rPr>
        <w:t xml:space="preserve"> средства от МКБППМН - 3000 лв.</w:t>
      </w:r>
    </w:p>
    <w:p w:rsidR="000324B4" w:rsidRPr="00E1443F" w:rsidRDefault="000324B4" w:rsidP="000324B4">
      <w:pPr>
        <w:tabs>
          <w:tab w:val="left" w:pos="567"/>
          <w:tab w:val="left" w:pos="709"/>
        </w:tabs>
        <w:spacing w:before="40" w:line="260" w:lineRule="exact"/>
        <w:ind w:left="284"/>
        <w:jc w:val="both"/>
        <w:rPr>
          <w:rFonts w:ascii="Verdana" w:eastAsia="Calibri" w:hAnsi="Verdana"/>
          <w:sz w:val="20"/>
          <w:szCs w:val="20"/>
        </w:rPr>
      </w:pPr>
      <w:r w:rsidRPr="00E1443F">
        <w:rPr>
          <w:rFonts w:ascii="Verdana" w:eastAsia="Calibri" w:hAnsi="Verdana"/>
          <w:sz w:val="20"/>
          <w:szCs w:val="20"/>
        </w:rPr>
        <w:t>*</w:t>
      </w:r>
      <w:r w:rsidRPr="00E1443F">
        <w:rPr>
          <w:rFonts w:ascii="Verdana" w:eastAsia="Calibri" w:hAnsi="Verdana"/>
          <w:sz w:val="20"/>
          <w:szCs w:val="20"/>
        </w:rPr>
        <w:tab/>
        <w:t xml:space="preserve">Турнир по футбол ДЮШ, финансиран със </w:t>
      </w:r>
      <w:r>
        <w:rPr>
          <w:rFonts w:ascii="Verdana" w:eastAsia="Calibri" w:hAnsi="Verdana"/>
          <w:sz w:val="20"/>
          <w:szCs w:val="20"/>
        </w:rPr>
        <w:t>средства от МКБППМН - 2 000 лв.</w:t>
      </w:r>
    </w:p>
    <w:p w:rsidR="000324B4" w:rsidRPr="00E1443F" w:rsidRDefault="000324B4" w:rsidP="000324B4">
      <w:pPr>
        <w:tabs>
          <w:tab w:val="left" w:pos="567"/>
          <w:tab w:val="left" w:pos="709"/>
        </w:tabs>
        <w:spacing w:before="40" w:line="260" w:lineRule="exact"/>
        <w:ind w:left="284"/>
        <w:jc w:val="both"/>
        <w:rPr>
          <w:rFonts w:ascii="Verdana" w:eastAsia="Calibri" w:hAnsi="Verdana"/>
          <w:sz w:val="20"/>
          <w:szCs w:val="20"/>
        </w:rPr>
      </w:pPr>
      <w:r w:rsidRPr="00E1443F">
        <w:rPr>
          <w:rFonts w:ascii="Verdana" w:eastAsia="Calibri" w:hAnsi="Verdana"/>
          <w:sz w:val="20"/>
          <w:szCs w:val="20"/>
        </w:rPr>
        <w:t>*</w:t>
      </w:r>
      <w:r w:rsidRPr="00E1443F">
        <w:rPr>
          <w:rFonts w:ascii="Verdana" w:eastAsia="Calibri" w:hAnsi="Verdana"/>
          <w:sz w:val="20"/>
          <w:szCs w:val="20"/>
        </w:rPr>
        <w:tab/>
        <w:t>Коледен турнир по футбол ДЮШ, финансиран със средства от МКБППМН - 2000 лв.;</w:t>
      </w:r>
    </w:p>
    <w:p w:rsidR="000324B4" w:rsidRPr="00E1443F" w:rsidRDefault="000324B4" w:rsidP="000324B4">
      <w:pPr>
        <w:tabs>
          <w:tab w:val="left" w:pos="567"/>
          <w:tab w:val="left" w:pos="709"/>
        </w:tabs>
        <w:spacing w:before="40" w:line="260" w:lineRule="exact"/>
        <w:ind w:left="284"/>
        <w:jc w:val="both"/>
        <w:rPr>
          <w:rFonts w:ascii="Verdana" w:eastAsia="Calibri" w:hAnsi="Verdana"/>
          <w:sz w:val="20"/>
          <w:szCs w:val="20"/>
        </w:rPr>
      </w:pPr>
      <w:r w:rsidRPr="00E1443F">
        <w:rPr>
          <w:rFonts w:ascii="Verdana" w:eastAsia="Calibri" w:hAnsi="Verdana"/>
          <w:sz w:val="20"/>
          <w:szCs w:val="20"/>
        </w:rPr>
        <w:t>*</w:t>
      </w:r>
      <w:r w:rsidRPr="00E1443F">
        <w:rPr>
          <w:rFonts w:ascii="Verdana" w:eastAsia="Calibri" w:hAnsi="Verdana"/>
          <w:sz w:val="20"/>
          <w:szCs w:val="20"/>
        </w:rPr>
        <w:tab/>
        <w:t>Турнир по тенис на корт, финансиран със средства от МКБППМН</w:t>
      </w:r>
      <w:r>
        <w:rPr>
          <w:rFonts w:ascii="Verdana" w:eastAsia="Calibri" w:hAnsi="Verdana"/>
          <w:sz w:val="20"/>
          <w:szCs w:val="20"/>
        </w:rPr>
        <w:t xml:space="preserve"> - 2 000 лв.</w:t>
      </w:r>
    </w:p>
    <w:p w:rsidR="000324B4" w:rsidRPr="00E1443F" w:rsidRDefault="000324B4" w:rsidP="000324B4">
      <w:pPr>
        <w:tabs>
          <w:tab w:val="left" w:pos="567"/>
          <w:tab w:val="left" w:pos="709"/>
        </w:tabs>
        <w:spacing w:before="80" w:line="260" w:lineRule="exact"/>
        <w:jc w:val="both"/>
        <w:rPr>
          <w:rFonts w:ascii="Verdana" w:eastAsia="Calibri" w:hAnsi="Verdana"/>
          <w:sz w:val="20"/>
          <w:szCs w:val="20"/>
        </w:rPr>
      </w:pPr>
      <w:r w:rsidRPr="00E1443F">
        <w:rPr>
          <w:rFonts w:ascii="Verdana" w:eastAsia="Calibri" w:hAnsi="Verdana"/>
          <w:sz w:val="20"/>
          <w:szCs w:val="20"/>
        </w:rPr>
        <w:t>8.2.3.</w:t>
      </w:r>
      <w:r w:rsidRPr="00E1443F">
        <w:rPr>
          <w:rFonts w:ascii="Verdana" w:eastAsia="Calibri" w:hAnsi="Verdana"/>
          <w:sz w:val="20"/>
          <w:szCs w:val="20"/>
        </w:rPr>
        <w:tab/>
        <w:t>Определя видовете разходи, за които може да се изразходва</w:t>
      </w:r>
      <w:r>
        <w:rPr>
          <w:rFonts w:ascii="Verdana" w:eastAsia="Calibri" w:hAnsi="Verdana"/>
          <w:sz w:val="20"/>
          <w:szCs w:val="20"/>
        </w:rPr>
        <w:t xml:space="preserve"> </w:t>
      </w:r>
      <w:r w:rsidRPr="00E1443F">
        <w:rPr>
          <w:rFonts w:ascii="Verdana" w:eastAsia="Calibri" w:hAnsi="Verdana"/>
          <w:sz w:val="20"/>
          <w:szCs w:val="20"/>
        </w:rPr>
        <w:t>субсидията:</w:t>
      </w:r>
    </w:p>
    <w:p w:rsidR="000324B4" w:rsidRPr="00E1443F" w:rsidRDefault="000324B4" w:rsidP="000324B4">
      <w:pPr>
        <w:tabs>
          <w:tab w:val="left" w:pos="567"/>
          <w:tab w:val="left" w:pos="709"/>
        </w:tabs>
        <w:spacing w:before="40" w:line="260" w:lineRule="exact"/>
        <w:ind w:left="284"/>
        <w:jc w:val="both"/>
        <w:rPr>
          <w:rFonts w:ascii="Verdana" w:eastAsia="Calibri" w:hAnsi="Verdana"/>
          <w:sz w:val="20"/>
          <w:szCs w:val="20"/>
        </w:rPr>
      </w:pPr>
      <w:r w:rsidRPr="00E1443F">
        <w:rPr>
          <w:rFonts w:ascii="Verdana" w:eastAsia="Calibri" w:hAnsi="Verdana"/>
          <w:sz w:val="20"/>
          <w:szCs w:val="20"/>
        </w:rPr>
        <w:t>-</w:t>
      </w:r>
      <w:r w:rsidRPr="00E1443F">
        <w:rPr>
          <w:rFonts w:ascii="Verdana" w:eastAsia="Calibri" w:hAnsi="Verdana"/>
          <w:sz w:val="20"/>
          <w:szCs w:val="20"/>
        </w:rPr>
        <w:tab/>
        <w:t>хонорари по граждански договори и/или възнаграждения по трудови договори за треньорския състав - до 40% от субсидията за спортния клуб.</w:t>
      </w:r>
    </w:p>
    <w:p w:rsidR="000324B4" w:rsidRPr="00E1443F" w:rsidRDefault="000324B4" w:rsidP="000324B4">
      <w:pPr>
        <w:tabs>
          <w:tab w:val="left" w:pos="567"/>
          <w:tab w:val="left" w:pos="709"/>
        </w:tabs>
        <w:spacing w:before="40" w:line="260" w:lineRule="exact"/>
        <w:ind w:left="284"/>
        <w:jc w:val="both"/>
        <w:rPr>
          <w:rFonts w:ascii="Verdana" w:eastAsia="Calibri" w:hAnsi="Verdana"/>
          <w:sz w:val="20"/>
          <w:szCs w:val="20"/>
        </w:rPr>
      </w:pPr>
      <w:r w:rsidRPr="00E1443F">
        <w:rPr>
          <w:rFonts w:ascii="Verdana" w:eastAsia="Calibri" w:hAnsi="Verdana"/>
          <w:sz w:val="20"/>
          <w:szCs w:val="20"/>
        </w:rPr>
        <w:t>-</w:t>
      </w:r>
      <w:r w:rsidRPr="00E1443F">
        <w:rPr>
          <w:rFonts w:ascii="Verdana" w:eastAsia="Calibri" w:hAnsi="Verdana"/>
          <w:sz w:val="20"/>
          <w:szCs w:val="20"/>
        </w:rPr>
        <w:tab/>
        <w:t>транспортни разходи.</w:t>
      </w:r>
    </w:p>
    <w:p w:rsidR="000324B4" w:rsidRPr="00E1443F" w:rsidRDefault="000324B4" w:rsidP="000324B4">
      <w:pPr>
        <w:tabs>
          <w:tab w:val="left" w:pos="567"/>
          <w:tab w:val="left" w:pos="709"/>
        </w:tabs>
        <w:spacing w:before="40" w:line="260" w:lineRule="exact"/>
        <w:ind w:left="284"/>
        <w:jc w:val="both"/>
        <w:rPr>
          <w:rFonts w:ascii="Verdana" w:eastAsia="Calibri" w:hAnsi="Verdana"/>
          <w:sz w:val="20"/>
          <w:szCs w:val="20"/>
        </w:rPr>
      </w:pPr>
      <w:r w:rsidRPr="00E1443F">
        <w:rPr>
          <w:rFonts w:ascii="Verdana" w:eastAsia="Calibri" w:hAnsi="Verdana"/>
          <w:sz w:val="20"/>
          <w:szCs w:val="20"/>
        </w:rPr>
        <w:t>-</w:t>
      </w:r>
      <w:r w:rsidRPr="00E1443F">
        <w:rPr>
          <w:rFonts w:ascii="Verdana" w:eastAsia="Calibri" w:hAnsi="Verdana"/>
          <w:sz w:val="20"/>
          <w:szCs w:val="20"/>
        </w:rPr>
        <w:tab/>
        <w:t>екипировка и спортни пособия.</w:t>
      </w:r>
    </w:p>
    <w:p w:rsidR="000324B4" w:rsidRPr="00E1443F" w:rsidRDefault="000324B4" w:rsidP="000324B4">
      <w:pPr>
        <w:tabs>
          <w:tab w:val="left" w:pos="567"/>
          <w:tab w:val="left" w:pos="709"/>
        </w:tabs>
        <w:spacing w:before="40" w:line="260" w:lineRule="exact"/>
        <w:ind w:left="284"/>
        <w:jc w:val="both"/>
        <w:rPr>
          <w:rFonts w:ascii="Verdana" w:eastAsia="Calibri" w:hAnsi="Verdana"/>
          <w:sz w:val="20"/>
          <w:szCs w:val="20"/>
        </w:rPr>
      </w:pPr>
      <w:r w:rsidRPr="00E1443F">
        <w:rPr>
          <w:rFonts w:ascii="Verdana" w:eastAsia="Calibri" w:hAnsi="Verdana"/>
          <w:sz w:val="20"/>
          <w:szCs w:val="20"/>
        </w:rPr>
        <w:t>-</w:t>
      </w:r>
      <w:r w:rsidRPr="00E1443F">
        <w:rPr>
          <w:rFonts w:ascii="Verdana" w:eastAsia="Calibri" w:hAnsi="Verdana"/>
          <w:sz w:val="20"/>
          <w:szCs w:val="20"/>
        </w:rPr>
        <w:tab/>
        <w:t>съдийски такси и такси за участия.</w:t>
      </w:r>
    </w:p>
    <w:p w:rsidR="000324B4" w:rsidRPr="00E1443F" w:rsidRDefault="000324B4" w:rsidP="000324B4">
      <w:pPr>
        <w:tabs>
          <w:tab w:val="left" w:pos="567"/>
          <w:tab w:val="left" w:pos="709"/>
        </w:tabs>
        <w:spacing w:before="40" w:line="260" w:lineRule="exact"/>
        <w:ind w:left="284"/>
        <w:jc w:val="both"/>
        <w:rPr>
          <w:rFonts w:ascii="Verdana" w:eastAsia="Calibri" w:hAnsi="Verdana"/>
          <w:sz w:val="20"/>
          <w:szCs w:val="20"/>
        </w:rPr>
      </w:pPr>
      <w:r w:rsidRPr="00E1443F">
        <w:rPr>
          <w:rFonts w:ascii="Verdana" w:eastAsia="Calibri" w:hAnsi="Verdana"/>
          <w:sz w:val="20"/>
          <w:szCs w:val="20"/>
        </w:rPr>
        <w:t>-</w:t>
      </w:r>
      <w:r w:rsidRPr="00E1443F">
        <w:rPr>
          <w:rFonts w:ascii="Verdana" w:eastAsia="Calibri" w:hAnsi="Verdana"/>
          <w:sz w:val="20"/>
          <w:szCs w:val="20"/>
        </w:rPr>
        <w:tab/>
        <w:t>разходи за командировка.</w:t>
      </w:r>
    </w:p>
    <w:p w:rsidR="000324B4" w:rsidRPr="00E1443F" w:rsidRDefault="000324B4" w:rsidP="000324B4">
      <w:pPr>
        <w:tabs>
          <w:tab w:val="left" w:pos="567"/>
          <w:tab w:val="left" w:pos="709"/>
        </w:tabs>
        <w:spacing w:before="40" w:line="260" w:lineRule="exact"/>
        <w:ind w:left="284"/>
        <w:jc w:val="both"/>
        <w:rPr>
          <w:rFonts w:ascii="Verdana" w:eastAsia="Calibri" w:hAnsi="Verdana"/>
          <w:sz w:val="20"/>
          <w:szCs w:val="20"/>
        </w:rPr>
      </w:pPr>
      <w:r w:rsidRPr="00E1443F">
        <w:rPr>
          <w:rFonts w:ascii="Verdana" w:eastAsia="Calibri" w:hAnsi="Verdana"/>
          <w:sz w:val="20"/>
          <w:szCs w:val="20"/>
        </w:rPr>
        <w:t>-</w:t>
      </w:r>
      <w:r w:rsidRPr="00E1443F">
        <w:rPr>
          <w:rFonts w:ascii="Verdana" w:eastAsia="Calibri" w:hAnsi="Verdana"/>
          <w:sz w:val="20"/>
          <w:szCs w:val="20"/>
        </w:rPr>
        <w:tab/>
        <w:t>стипендии за изявени спортисти.</w:t>
      </w:r>
    </w:p>
    <w:p w:rsidR="000324B4" w:rsidRPr="00E1443F" w:rsidRDefault="000324B4" w:rsidP="000324B4">
      <w:pPr>
        <w:tabs>
          <w:tab w:val="left" w:pos="567"/>
          <w:tab w:val="left" w:pos="709"/>
        </w:tabs>
        <w:spacing w:before="40" w:line="260" w:lineRule="exact"/>
        <w:ind w:left="284"/>
        <w:jc w:val="both"/>
        <w:rPr>
          <w:rFonts w:ascii="Verdana" w:eastAsia="Calibri" w:hAnsi="Verdana"/>
          <w:sz w:val="20"/>
          <w:szCs w:val="20"/>
        </w:rPr>
      </w:pPr>
      <w:r w:rsidRPr="00E1443F">
        <w:rPr>
          <w:rFonts w:ascii="Verdana" w:eastAsia="Calibri" w:hAnsi="Verdana"/>
          <w:sz w:val="20"/>
          <w:szCs w:val="20"/>
        </w:rPr>
        <w:t>-</w:t>
      </w:r>
      <w:r w:rsidRPr="00E1443F">
        <w:rPr>
          <w:rFonts w:ascii="Verdana" w:eastAsia="Calibri" w:hAnsi="Verdana"/>
          <w:sz w:val="20"/>
          <w:szCs w:val="20"/>
        </w:rPr>
        <w:tab/>
        <w:t>закупуване на медикаменти.</w:t>
      </w:r>
    </w:p>
    <w:p w:rsidR="000324B4" w:rsidRPr="00E1443F" w:rsidRDefault="000324B4" w:rsidP="000324B4">
      <w:pPr>
        <w:tabs>
          <w:tab w:val="left" w:pos="567"/>
          <w:tab w:val="left" w:pos="709"/>
        </w:tabs>
        <w:spacing w:before="60" w:line="260" w:lineRule="exact"/>
        <w:jc w:val="both"/>
        <w:rPr>
          <w:rFonts w:ascii="Verdana" w:eastAsia="Calibri" w:hAnsi="Verdana"/>
          <w:sz w:val="20"/>
          <w:szCs w:val="20"/>
        </w:rPr>
      </w:pPr>
      <w:r>
        <w:rPr>
          <w:rFonts w:ascii="Verdana" w:eastAsia="Calibri" w:hAnsi="Verdana"/>
          <w:sz w:val="20"/>
          <w:szCs w:val="20"/>
        </w:rPr>
        <w:t>8.2.4.</w:t>
      </w:r>
      <w:r>
        <w:rPr>
          <w:rFonts w:ascii="Verdana" w:eastAsia="Calibri" w:hAnsi="Verdana"/>
          <w:sz w:val="20"/>
          <w:szCs w:val="20"/>
        </w:rPr>
        <w:tab/>
      </w:r>
      <w:r w:rsidRPr="00E1443F">
        <w:rPr>
          <w:rFonts w:ascii="Verdana" w:eastAsia="Calibri" w:hAnsi="Verdana"/>
          <w:sz w:val="20"/>
          <w:szCs w:val="20"/>
        </w:rPr>
        <w:t>Задължава ръководителите на спортните клубове да изразходват 10 % от предоставената субсидия за изплащане на стипендии на изявени спортисти.</w:t>
      </w:r>
    </w:p>
    <w:p w:rsidR="000324B4" w:rsidRPr="00E1443F" w:rsidRDefault="000324B4" w:rsidP="000324B4">
      <w:pPr>
        <w:tabs>
          <w:tab w:val="left" w:pos="567"/>
          <w:tab w:val="left" w:pos="709"/>
        </w:tabs>
        <w:spacing w:before="60" w:line="260" w:lineRule="exact"/>
        <w:jc w:val="both"/>
        <w:rPr>
          <w:rFonts w:ascii="Verdana" w:eastAsia="Calibri" w:hAnsi="Verdana"/>
          <w:sz w:val="20"/>
          <w:szCs w:val="20"/>
        </w:rPr>
      </w:pPr>
      <w:r w:rsidRPr="00E1443F">
        <w:rPr>
          <w:rFonts w:ascii="Verdana" w:eastAsia="Calibri" w:hAnsi="Verdana"/>
          <w:sz w:val="20"/>
          <w:szCs w:val="20"/>
        </w:rPr>
        <w:t>8</w:t>
      </w:r>
      <w:r>
        <w:rPr>
          <w:rFonts w:ascii="Verdana" w:eastAsia="Calibri" w:hAnsi="Verdana"/>
          <w:sz w:val="20"/>
          <w:szCs w:val="20"/>
        </w:rPr>
        <w:t>.2.5.</w:t>
      </w:r>
      <w:r>
        <w:rPr>
          <w:rFonts w:ascii="Verdana" w:eastAsia="Calibri" w:hAnsi="Verdana"/>
          <w:sz w:val="20"/>
          <w:szCs w:val="20"/>
        </w:rPr>
        <w:tab/>
        <w:t>Субсидията се изплаща от О</w:t>
      </w:r>
      <w:r w:rsidRPr="00E1443F">
        <w:rPr>
          <w:rFonts w:ascii="Verdana" w:eastAsia="Calibri" w:hAnsi="Verdana"/>
          <w:sz w:val="20"/>
          <w:szCs w:val="20"/>
        </w:rPr>
        <w:t>бщината след представяне на решение за регистрация на съответния клуб, на части, съобразена със спортния календар на всеки клуб. След получаване на първото финансиране всеки клуб следва да представи финансов отчет в двуседмичен срок от</w:t>
      </w:r>
      <w:r>
        <w:rPr>
          <w:rFonts w:ascii="Verdana" w:eastAsia="Calibri" w:hAnsi="Verdana"/>
          <w:sz w:val="20"/>
          <w:szCs w:val="20"/>
        </w:rPr>
        <w:t xml:space="preserve"> провеждането на състезанието. Н</w:t>
      </w:r>
      <w:r w:rsidRPr="00E1443F">
        <w:rPr>
          <w:rFonts w:ascii="Verdana" w:eastAsia="Calibri" w:hAnsi="Verdana"/>
          <w:sz w:val="20"/>
          <w:szCs w:val="20"/>
        </w:rPr>
        <w:t>епредставянето на същия е основание за спиране на финансирането. Неизразходваните по предназначение средства се възстановяват в общинския бюджет.</w:t>
      </w:r>
    </w:p>
    <w:p w:rsidR="000324B4" w:rsidRDefault="000324B4" w:rsidP="000324B4">
      <w:pPr>
        <w:tabs>
          <w:tab w:val="left" w:pos="567"/>
          <w:tab w:val="left" w:pos="709"/>
        </w:tabs>
        <w:spacing w:before="60" w:line="260" w:lineRule="exact"/>
        <w:jc w:val="both"/>
        <w:rPr>
          <w:rFonts w:ascii="Verdana" w:eastAsia="Calibri" w:hAnsi="Verdana"/>
          <w:sz w:val="20"/>
          <w:szCs w:val="20"/>
        </w:rPr>
      </w:pPr>
      <w:r w:rsidRPr="00E1443F">
        <w:rPr>
          <w:rFonts w:ascii="Verdana" w:eastAsia="Calibri" w:hAnsi="Verdana"/>
          <w:sz w:val="20"/>
          <w:szCs w:val="20"/>
        </w:rPr>
        <w:t>8.3.</w:t>
      </w:r>
      <w:r w:rsidRPr="00E1443F">
        <w:rPr>
          <w:rFonts w:ascii="Verdana" w:eastAsia="Calibri" w:hAnsi="Verdana"/>
          <w:sz w:val="20"/>
          <w:szCs w:val="20"/>
        </w:rPr>
        <w:tab/>
        <w:t>Клубове на пе</w:t>
      </w:r>
      <w:r>
        <w:rPr>
          <w:rFonts w:ascii="Verdana" w:eastAsia="Calibri" w:hAnsi="Verdana"/>
          <w:sz w:val="20"/>
          <w:szCs w:val="20"/>
        </w:rPr>
        <w:t>нсионера и инвалида - 10 000 лв</w:t>
      </w:r>
      <w:r w:rsidRPr="00E1443F">
        <w:rPr>
          <w:rFonts w:ascii="Verdana" w:eastAsia="Calibri" w:hAnsi="Verdana"/>
          <w:sz w:val="20"/>
          <w:szCs w:val="20"/>
        </w:rPr>
        <w:t xml:space="preserve"> в т.ч.</w:t>
      </w:r>
      <w:r>
        <w:rPr>
          <w:rFonts w:ascii="Verdana" w:eastAsia="Calibri" w:hAnsi="Verdana"/>
          <w:sz w:val="20"/>
          <w:szCs w:val="20"/>
        </w:rPr>
        <w:t>:</w:t>
      </w:r>
    </w:p>
    <w:p w:rsidR="000324B4" w:rsidRDefault="000324B4" w:rsidP="000324B4">
      <w:pPr>
        <w:numPr>
          <w:ilvl w:val="0"/>
          <w:numId w:val="1"/>
        </w:numPr>
        <w:tabs>
          <w:tab w:val="left" w:pos="567"/>
          <w:tab w:val="left" w:pos="709"/>
        </w:tabs>
        <w:spacing w:before="20" w:line="260" w:lineRule="exact"/>
        <w:ind w:hanging="720"/>
        <w:jc w:val="both"/>
        <w:rPr>
          <w:rFonts w:ascii="Verdana" w:eastAsia="Calibri" w:hAnsi="Verdana"/>
          <w:sz w:val="20"/>
          <w:szCs w:val="20"/>
        </w:rPr>
      </w:pPr>
      <w:r w:rsidRPr="00E1443F">
        <w:rPr>
          <w:rFonts w:ascii="Verdana" w:eastAsia="Calibri" w:hAnsi="Verdana"/>
          <w:sz w:val="20"/>
          <w:szCs w:val="20"/>
        </w:rPr>
        <w:t>Пенс</w:t>
      </w:r>
      <w:r>
        <w:rPr>
          <w:rFonts w:ascii="Verdana" w:eastAsia="Calibri" w:hAnsi="Verdana"/>
          <w:sz w:val="20"/>
          <w:szCs w:val="20"/>
        </w:rPr>
        <w:t>ионерски клуб Дряново - 6500 лв</w:t>
      </w:r>
    </w:p>
    <w:p w:rsidR="000324B4" w:rsidRDefault="000324B4" w:rsidP="000324B4">
      <w:pPr>
        <w:numPr>
          <w:ilvl w:val="0"/>
          <w:numId w:val="1"/>
        </w:numPr>
        <w:tabs>
          <w:tab w:val="left" w:pos="567"/>
          <w:tab w:val="left" w:pos="709"/>
        </w:tabs>
        <w:spacing w:before="20" w:line="260" w:lineRule="exact"/>
        <w:ind w:hanging="720"/>
        <w:jc w:val="both"/>
        <w:rPr>
          <w:rFonts w:ascii="Verdana" w:eastAsia="Calibri" w:hAnsi="Verdana"/>
          <w:sz w:val="20"/>
          <w:szCs w:val="20"/>
        </w:rPr>
      </w:pPr>
      <w:r w:rsidRPr="00E1443F">
        <w:rPr>
          <w:rFonts w:ascii="Verdana" w:eastAsia="Calibri" w:hAnsi="Verdana"/>
          <w:sz w:val="20"/>
          <w:szCs w:val="20"/>
        </w:rPr>
        <w:t xml:space="preserve">Пенсионерски </w:t>
      </w:r>
      <w:r>
        <w:rPr>
          <w:rFonts w:ascii="Verdana" w:eastAsia="Calibri" w:hAnsi="Verdana"/>
          <w:sz w:val="20"/>
          <w:szCs w:val="20"/>
        </w:rPr>
        <w:t>клуб с. Царева ливада - 1800 лв</w:t>
      </w:r>
    </w:p>
    <w:p w:rsidR="000324B4" w:rsidRPr="00E1443F" w:rsidRDefault="000324B4" w:rsidP="000324B4">
      <w:pPr>
        <w:numPr>
          <w:ilvl w:val="0"/>
          <w:numId w:val="1"/>
        </w:numPr>
        <w:tabs>
          <w:tab w:val="left" w:pos="567"/>
          <w:tab w:val="left" w:pos="709"/>
        </w:tabs>
        <w:spacing w:before="20" w:line="260" w:lineRule="exact"/>
        <w:ind w:hanging="720"/>
        <w:jc w:val="both"/>
        <w:rPr>
          <w:rFonts w:ascii="Verdana" w:eastAsia="Calibri" w:hAnsi="Verdana"/>
          <w:sz w:val="20"/>
          <w:szCs w:val="20"/>
        </w:rPr>
      </w:pPr>
      <w:r w:rsidRPr="00E1443F">
        <w:rPr>
          <w:rFonts w:ascii="Verdana" w:eastAsia="Calibri" w:hAnsi="Verdana"/>
          <w:sz w:val="20"/>
          <w:szCs w:val="20"/>
        </w:rPr>
        <w:lastRenderedPageBreak/>
        <w:t>Пенсионерски клуб с. Гостилица - 1200 лв.</w:t>
      </w:r>
    </w:p>
    <w:p w:rsidR="000324B4" w:rsidRPr="00E1443F" w:rsidRDefault="000324B4" w:rsidP="000324B4">
      <w:pPr>
        <w:tabs>
          <w:tab w:val="left" w:pos="567"/>
          <w:tab w:val="left" w:pos="709"/>
        </w:tabs>
        <w:spacing w:before="20" w:line="260" w:lineRule="exact"/>
        <w:jc w:val="both"/>
        <w:rPr>
          <w:rFonts w:ascii="Verdana" w:eastAsia="Calibri" w:hAnsi="Verdana"/>
          <w:sz w:val="20"/>
          <w:szCs w:val="20"/>
        </w:rPr>
      </w:pPr>
      <w:r w:rsidRPr="00E1443F">
        <w:rPr>
          <w:rFonts w:ascii="Verdana" w:eastAsia="Calibri" w:hAnsi="Verdana"/>
          <w:sz w:val="20"/>
          <w:szCs w:val="20"/>
        </w:rPr>
        <w:t>8.4.</w:t>
      </w:r>
      <w:r w:rsidRPr="00E1443F">
        <w:rPr>
          <w:rFonts w:ascii="Verdana" w:eastAsia="Calibri" w:hAnsi="Verdana"/>
          <w:sz w:val="20"/>
          <w:szCs w:val="20"/>
        </w:rPr>
        <w:tab/>
        <w:t>Клуб на инвалида с. Гостилица - 500 лв.</w:t>
      </w:r>
    </w:p>
    <w:p w:rsidR="000324B4" w:rsidRPr="00E1443F" w:rsidRDefault="000324B4" w:rsidP="000324B4">
      <w:pPr>
        <w:tabs>
          <w:tab w:val="left" w:pos="567"/>
          <w:tab w:val="left" w:pos="709"/>
        </w:tabs>
        <w:spacing w:before="60" w:line="260" w:lineRule="exact"/>
        <w:jc w:val="both"/>
        <w:rPr>
          <w:rFonts w:ascii="Verdana" w:eastAsia="Calibri" w:hAnsi="Verdana"/>
          <w:sz w:val="20"/>
          <w:szCs w:val="20"/>
        </w:rPr>
      </w:pPr>
      <w:r>
        <w:rPr>
          <w:rFonts w:ascii="Verdana" w:eastAsia="Calibri" w:hAnsi="Verdana"/>
          <w:sz w:val="20"/>
          <w:szCs w:val="20"/>
        </w:rPr>
        <w:t>8.5.</w:t>
      </w:r>
      <w:r>
        <w:rPr>
          <w:rFonts w:ascii="Verdana" w:eastAsia="Calibri" w:hAnsi="Verdana"/>
          <w:sz w:val="20"/>
          <w:szCs w:val="20"/>
        </w:rPr>
        <w:tab/>
        <w:t>Субсидията по т.8.2 т.</w:t>
      </w:r>
      <w:r w:rsidRPr="00E1443F">
        <w:rPr>
          <w:rFonts w:ascii="Verdana" w:eastAsia="Calibri" w:hAnsi="Verdana"/>
          <w:sz w:val="20"/>
          <w:szCs w:val="20"/>
        </w:rPr>
        <w:t xml:space="preserve">8.3 и </w:t>
      </w:r>
      <w:r>
        <w:rPr>
          <w:rFonts w:ascii="Verdana" w:eastAsia="Calibri" w:hAnsi="Verdana"/>
          <w:sz w:val="20"/>
          <w:szCs w:val="20"/>
        </w:rPr>
        <w:t>т.</w:t>
      </w:r>
      <w:r w:rsidRPr="00E1443F">
        <w:rPr>
          <w:rFonts w:ascii="Verdana" w:eastAsia="Calibri" w:hAnsi="Verdana"/>
          <w:sz w:val="20"/>
          <w:szCs w:val="20"/>
        </w:rPr>
        <w:t>8.4. се отпуска от Общината на части</w:t>
      </w:r>
      <w:r>
        <w:rPr>
          <w:rFonts w:ascii="Verdana" w:eastAsia="Calibri" w:hAnsi="Verdana"/>
          <w:sz w:val="20"/>
          <w:szCs w:val="20"/>
        </w:rPr>
        <w:t>,</w:t>
      </w:r>
      <w:r w:rsidRPr="00E1443F">
        <w:rPr>
          <w:rFonts w:ascii="Verdana" w:eastAsia="Calibri" w:hAnsi="Verdana"/>
          <w:sz w:val="20"/>
          <w:szCs w:val="20"/>
        </w:rPr>
        <w:t xml:space="preserve"> като след усвояването на всяка част се представя финансов отчет от всеки клуб с приложени разходооправдателни документи.</w:t>
      </w:r>
    </w:p>
    <w:p w:rsidR="000324B4" w:rsidRPr="00E1443F" w:rsidRDefault="000324B4" w:rsidP="000324B4">
      <w:pPr>
        <w:tabs>
          <w:tab w:val="left" w:pos="284"/>
          <w:tab w:val="left" w:pos="709"/>
        </w:tabs>
        <w:spacing w:before="240" w:line="260" w:lineRule="exact"/>
        <w:jc w:val="both"/>
        <w:rPr>
          <w:rFonts w:ascii="Verdana" w:eastAsia="Calibri" w:hAnsi="Verdana"/>
          <w:sz w:val="20"/>
          <w:szCs w:val="20"/>
        </w:rPr>
      </w:pPr>
      <w:r>
        <w:rPr>
          <w:rFonts w:ascii="Verdana" w:eastAsia="Calibri" w:hAnsi="Verdana"/>
          <w:sz w:val="20"/>
          <w:szCs w:val="20"/>
        </w:rPr>
        <w:t>9.</w:t>
      </w:r>
      <w:r>
        <w:rPr>
          <w:rFonts w:ascii="Verdana" w:eastAsia="Calibri" w:hAnsi="Verdana"/>
          <w:sz w:val="20"/>
          <w:szCs w:val="20"/>
        </w:rPr>
        <w:tab/>
      </w:r>
      <w:r w:rsidRPr="00E1443F">
        <w:rPr>
          <w:rFonts w:ascii="Verdana" w:eastAsia="Calibri" w:hAnsi="Verdana"/>
          <w:sz w:val="20"/>
          <w:szCs w:val="20"/>
        </w:rPr>
        <w:t>Приема следните лимити за разходи:</w:t>
      </w:r>
    </w:p>
    <w:p w:rsidR="000324B4" w:rsidRPr="00E1443F" w:rsidRDefault="000324B4" w:rsidP="000324B4">
      <w:pPr>
        <w:tabs>
          <w:tab w:val="left" w:pos="567"/>
          <w:tab w:val="left" w:pos="709"/>
        </w:tabs>
        <w:spacing w:before="60" w:line="260" w:lineRule="exact"/>
        <w:jc w:val="both"/>
        <w:rPr>
          <w:rFonts w:ascii="Verdana" w:eastAsia="Calibri" w:hAnsi="Verdana"/>
          <w:sz w:val="20"/>
          <w:szCs w:val="20"/>
        </w:rPr>
      </w:pPr>
      <w:r>
        <w:rPr>
          <w:rFonts w:ascii="Verdana" w:eastAsia="Calibri" w:hAnsi="Verdana"/>
          <w:sz w:val="20"/>
          <w:szCs w:val="20"/>
        </w:rPr>
        <w:t>9.1.</w:t>
      </w:r>
      <w:r>
        <w:rPr>
          <w:rFonts w:ascii="Verdana" w:eastAsia="Calibri" w:hAnsi="Verdana"/>
          <w:sz w:val="20"/>
          <w:szCs w:val="20"/>
        </w:rPr>
        <w:tab/>
      </w:r>
      <w:r w:rsidRPr="00E1443F">
        <w:rPr>
          <w:rFonts w:ascii="Verdana" w:eastAsia="Calibri" w:hAnsi="Verdana"/>
          <w:sz w:val="20"/>
          <w:szCs w:val="20"/>
        </w:rPr>
        <w:t>Реализираният преходен остатък от предходната година в държавните дейности се разпределя за покриване на разходи в същите дейности, в които са реализирани, включително и за инвестиционни разходи, а в местните дейности се изразходват съгласно решение на Общинския съвет.</w:t>
      </w:r>
    </w:p>
    <w:p w:rsidR="000324B4" w:rsidRPr="00E1443F" w:rsidRDefault="000324B4" w:rsidP="000324B4">
      <w:pPr>
        <w:tabs>
          <w:tab w:val="left" w:pos="567"/>
          <w:tab w:val="left" w:pos="709"/>
        </w:tabs>
        <w:spacing w:before="60" w:line="260" w:lineRule="exact"/>
        <w:jc w:val="both"/>
        <w:rPr>
          <w:rFonts w:ascii="Verdana" w:eastAsia="Calibri" w:hAnsi="Verdana"/>
          <w:sz w:val="20"/>
          <w:szCs w:val="20"/>
        </w:rPr>
      </w:pPr>
      <w:r>
        <w:rPr>
          <w:rFonts w:ascii="Verdana" w:eastAsia="Calibri" w:hAnsi="Verdana"/>
          <w:sz w:val="20"/>
          <w:szCs w:val="20"/>
        </w:rPr>
        <w:t>9.2.</w:t>
      </w:r>
      <w:r>
        <w:rPr>
          <w:rFonts w:ascii="Verdana" w:eastAsia="Calibri" w:hAnsi="Verdana"/>
          <w:sz w:val="20"/>
          <w:szCs w:val="20"/>
        </w:rPr>
        <w:tab/>
        <w:t>Социално-</w:t>
      </w:r>
      <w:r w:rsidRPr="00E1443F">
        <w:rPr>
          <w:rFonts w:ascii="Verdana" w:eastAsia="Calibri" w:hAnsi="Verdana"/>
          <w:sz w:val="20"/>
          <w:szCs w:val="20"/>
        </w:rPr>
        <w:t xml:space="preserve">битови в размер до 3 % от средствата за работна заплата на заетите по трудови правоотношения и заложените по стандарта за делегираните от държавата дейности при достатъчен ресурс, а за местните дейности </w:t>
      </w:r>
      <w:r>
        <w:rPr>
          <w:rFonts w:ascii="Verdana" w:eastAsia="Calibri" w:hAnsi="Verdana"/>
          <w:sz w:val="20"/>
          <w:szCs w:val="20"/>
        </w:rPr>
        <w:t xml:space="preserve">- </w:t>
      </w:r>
      <w:r w:rsidRPr="00E1443F">
        <w:rPr>
          <w:rFonts w:ascii="Verdana" w:eastAsia="Calibri" w:hAnsi="Verdana"/>
          <w:sz w:val="20"/>
          <w:szCs w:val="20"/>
        </w:rPr>
        <w:t>при осигурено финансиране от собствени приходи.</w:t>
      </w:r>
    </w:p>
    <w:p w:rsidR="000324B4" w:rsidRPr="00E1443F" w:rsidRDefault="000324B4" w:rsidP="000324B4">
      <w:pPr>
        <w:tabs>
          <w:tab w:val="left" w:pos="567"/>
          <w:tab w:val="left" w:pos="709"/>
        </w:tabs>
        <w:spacing w:before="60" w:line="260" w:lineRule="exact"/>
        <w:jc w:val="both"/>
        <w:rPr>
          <w:rFonts w:ascii="Verdana" w:eastAsia="Calibri" w:hAnsi="Verdana"/>
          <w:sz w:val="20"/>
          <w:szCs w:val="20"/>
        </w:rPr>
      </w:pPr>
      <w:r w:rsidRPr="00E1443F">
        <w:rPr>
          <w:rFonts w:ascii="Verdana" w:eastAsia="Calibri" w:hAnsi="Verdana"/>
          <w:sz w:val="20"/>
          <w:szCs w:val="20"/>
        </w:rPr>
        <w:t>9.3.</w:t>
      </w:r>
      <w:r w:rsidRPr="00E1443F">
        <w:rPr>
          <w:rFonts w:ascii="Verdana" w:eastAsia="Calibri" w:hAnsi="Verdana"/>
          <w:sz w:val="20"/>
          <w:szCs w:val="20"/>
        </w:rPr>
        <w:tab/>
        <w:t>Разходи за работно и униформено облекло, съгласно Кодекса на труда и Закона за държавния служител</w:t>
      </w:r>
      <w:r>
        <w:rPr>
          <w:rFonts w:ascii="Verdana" w:eastAsia="Calibri" w:hAnsi="Verdana"/>
          <w:sz w:val="20"/>
          <w:szCs w:val="20"/>
        </w:rPr>
        <w:t>,</w:t>
      </w:r>
      <w:r w:rsidRPr="00E1443F">
        <w:rPr>
          <w:rFonts w:ascii="Verdana" w:eastAsia="Calibri" w:hAnsi="Verdana"/>
          <w:sz w:val="20"/>
          <w:szCs w:val="20"/>
        </w:rPr>
        <w:t xml:space="preserve"> както следва:</w:t>
      </w:r>
    </w:p>
    <w:p w:rsidR="000324B4" w:rsidRPr="00E1443F" w:rsidRDefault="000324B4" w:rsidP="000324B4">
      <w:pPr>
        <w:numPr>
          <w:ilvl w:val="0"/>
          <w:numId w:val="1"/>
        </w:numPr>
        <w:tabs>
          <w:tab w:val="left" w:pos="567"/>
        </w:tabs>
        <w:spacing w:before="60" w:line="260" w:lineRule="exact"/>
        <w:ind w:left="0" w:firstLine="0"/>
        <w:jc w:val="both"/>
        <w:rPr>
          <w:rFonts w:ascii="Verdana" w:eastAsia="Calibri" w:hAnsi="Verdana"/>
          <w:sz w:val="20"/>
          <w:szCs w:val="20"/>
        </w:rPr>
      </w:pPr>
      <w:r w:rsidRPr="00E1443F">
        <w:rPr>
          <w:rFonts w:ascii="Verdana" w:eastAsia="Calibri" w:hAnsi="Verdana"/>
          <w:sz w:val="20"/>
          <w:szCs w:val="20"/>
        </w:rPr>
        <w:t xml:space="preserve">за работещите в щата на общинска администрация, оперативни дежурни при </w:t>
      </w:r>
      <w:proofErr w:type="spellStart"/>
      <w:r w:rsidRPr="00E1443F">
        <w:rPr>
          <w:rFonts w:ascii="Verdana" w:eastAsia="Calibri" w:hAnsi="Verdana"/>
          <w:sz w:val="20"/>
          <w:szCs w:val="20"/>
        </w:rPr>
        <w:t>ОбСС</w:t>
      </w:r>
      <w:proofErr w:type="spellEnd"/>
      <w:r w:rsidRPr="00E1443F">
        <w:rPr>
          <w:rFonts w:ascii="Verdana" w:eastAsia="Calibri" w:hAnsi="Verdana"/>
          <w:sz w:val="20"/>
          <w:szCs w:val="20"/>
        </w:rPr>
        <w:t>, училищно здравеопазване към бю</w:t>
      </w:r>
      <w:r>
        <w:rPr>
          <w:rFonts w:ascii="Verdana" w:eastAsia="Calibri" w:hAnsi="Verdana"/>
          <w:sz w:val="20"/>
          <w:szCs w:val="20"/>
        </w:rPr>
        <w:t>джета на Общинска администрация -</w:t>
      </w:r>
      <w:r w:rsidRPr="00E1443F">
        <w:rPr>
          <w:rFonts w:ascii="Verdana" w:eastAsia="Calibri" w:hAnsi="Verdana"/>
          <w:sz w:val="20"/>
          <w:szCs w:val="20"/>
        </w:rPr>
        <w:t xml:space="preserve"> по предложение на Кмета на общината и съгласно финансовите възможности на бюджета на Община Дряново за съответната година;</w:t>
      </w:r>
    </w:p>
    <w:p w:rsidR="000324B4" w:rsidRPr="00E1443F" w:rsidRDefault="000324B4" w:rsidP="000324B4">
      <w:pPr>
        <w:numPr>
          <w:ilvl w:val="0"/>
          <w:numId w:val="1"/>
        </w:numPr>
        <w:tabs>
          <w:tab w:val="left" w:pos="567"/>
        </w:tabs>
        <w:spacing w:before="60" w:line="260" w:lineRule="exact"/>
        <w:ind w:left="0" w:firstLine="0"/>
        <w:jc w:val="both"/>
        <w:rPr>
          <w:rFonts w:ascii="Verdana" w:eastAsia="Calibri" w:hAnsi="Verdana"/>
          <w:sz w:val="20"/>
          <w:szCs w:val="20"/>
        </w:rPr>
      </w:pPr>
      <w:r w:rsidRPr="00E1443F">
        <w:rPr>
          <w:rFonts w:ascii="Verdana" w:eastAsia="Calibri" w:hAnsi="Verdana"/>
          <w:sz w:val="20"/>
          <w:szCs w:val="20"/>
        </w:rPr>
        <w:t>второстепенните разпоредители с бюджет /образование, здравеопазване, социални дейности, култура/ и прилагащите системата на делегирани бюджети</w:t>
      </w:r>
      <w:r>
        <w:rPr>
          <w:rFonts w:ascii="Verdana" w:eastAsia="Calibri" w:hAnsi="Verdana"/>
          <w:sz w:val="20"/>
          <w:szCs w:val="20"/>
        </w:rPr>
        <w:t xml:space="preserve"> -</w:t>
      </w:r>
      <w:r w:rsidRPr="00E1443F">
        <w:rPr>
          <w:rFonts w:ascii="Verdana" w:eastAsia="Calibri" w:hAnsi="Verdana"/>
          <w:sz w:val="20"/>
          <w:szCs w:val="20"/>
        </w:rPr>
        <w:t xml:space="preserve"> в рамките на средстват</w:t>
      </w:r>
      <w:r>
        <w:rPr>
          <w:rFonts w:ascii="Verdana" w:eastAsia="Calibri" w:hAnsi="Verdana"/>
          <w:sz w:val="20"/>
          <w:szCs w:val="20"/>
        </w:rPr>
        <w:t>а утвърдени с единните разходни</w:t>
      </w:r>
      <w:r w:rsidRPr="00E1443F">
        <w:rPr>
          <w:rFonts w:ascii="Verdana" w:eastAsia="Calibri" w:hAnsi="Verdana"/>
          <w:sz w:val="20"/>
          <w:szCs w:val="20"/>
        </w:rPr>
        <w:t xml:space="preserve"> стандарти, по предложение от ръководителя на съответното звено, разчетено в проекта за бюджет.</w:t>
      </w:r>
    </w:p>
    <w:p w:rsidR="000324B4" w:rsidRPr="00E1443F" w:rsidRDefault="000324B4" w:rsidP="000324B4">
      <w:pPr>
        <w:tabs>
          <w:tab w:val="left" w:pos="426"/>
          <w:tab w:val="left" w:pos="709"/>
        </w:tabs>
        <w:spacing w:before="240" w:line="260" w:lineRule="exact"/>
        <w:jc w:val="both"/>
        <w:rPr>
          <w:rFonts w:ascii="Verdana" w:eastAsia="Calibri" w:hAnsi="Verdana"/>
          <w:sz w:val="20"/>
          <w:szCs w:val="20"/>
        </w:rPr>
      </w:pPr>
      <w:r>
        <w:rPr>
          <w:rFonts w:ascii="Verdana" w:eastAsia="Calibri" w:hAnsi="Verdana"/>
          <w:sz w:val="20"/>
          <w:szCs w:val="20"/>
        </w:rPr>
        <w:t>10.</w:t>
      </w:r>
      <w:r>
        <w:rPr>
          <w:rFonts w:ascii="Verdana" w:eastAsia="Calibri" w:hAnsi="Verdana"/>
          <w:sz w:val="20"/>
          <w:szCs w:val="20"/>
        </w:rPr>
        <w:tab/>
      </w:r>
      <w:r w:rsidRPr="00E1443F">
        <w:rPr>
          <w:rFonts w:ascii="Verdana" w:eastAsia="Calibri" w:hAnsi="Verdana"/>
          <w:sz w:val="20"/>
          <w:szCs w:val="20"/>
        </w:rPr>
        <w:t>Утвърждава размер за представителни разходи, както следва:</w:t>
      </w:r>
    </w:p>
    <w:p w:rsidR="000324B4" w:rsidRPr="00E1443F" w:rsidRDefault="000324B4" w:rsidP="000324B4">
      <w:pPr>
        <w:tabs>
          <w:tab w:val="left" w:pos="567"/>
          <w:tab w:val="left" w:pos="709"/>
        </w:tabs>
        <w:spacing w:before="60" w:line="260" w:lineRule="exact"/>
        <w:jc w:val="both"/>
        <w:rPr>
          <w:rFonts w:ascii="Verdana" w:eastAsia="Calibri" w:hAnsi="Verdana"/>
          <w:sz w:val="20"/>
          <w:szCs w:val="20"/>
        </w:rPr>
      </w:pPr>
      <w:r w:rsidRPr="00E1443F">
        <w:rPr>
          <w:rFonts w:ascii="Verdana" w:eastAsia="Calibri" w:hAnsi="Verdana"/>
          <w:sz w:val="20"/>
          <w:szCs w:val="20"/>
        </w:rPr>
        <w:t>10.1.</w:t>
      </w:r>
      <w:r w:rsidRPr="00E1443F">
        <w:rPr>
          <w:rFonts w:ascii="Verdana" w:eastAsia="Calibri" w:hAnsi="Verdana"/>
          <w:sz w:val="20"/>
          <w:szCs w:val="20"/>
        </w:rPr>
        <w:tab/>
        <w:t>На</w:t>
      </w:r>
      <w:r>
        <w:rPr>
          <w:rFonts w:ascii="Verdana" w:eastAsia="Calibri" w:hAnsi="Verdana"/>
          <w:sz w:val="20"/>
          <w:szCs w:val="20"/>
        </w:rPr>
        <w:t xml:space="preserve"> кмета на общината в размер на</w:t>
      </w:r>
      <w:r w:rsidRPr="00E1443F">
        <w:rPr>
          <w:rFonts w:ascii="Verdana" w:eastAsia="Calibri" w:hAnsi="Verdana"/>
          <w:sz w:val="20"/>
          <w:szCs w:val="20"/>
        </w:rPr>
        <w:t xml:space="preserve"> 5600 лв.</w:t>
      </w:r>
    </w:p>
    <w:p w:rsidR="000324B4" w:rsidRPr="00E1443F" w:rsidRDefault="000324B4" w:rsidP="000324B4">
      <w:pPr>
        <w:tabs>
          <w:tab w:val="left" w:pos="567"/>
          <w:tab w:val="left" w:pos="709"/>
        </w:tabs>
        <w:spacing w:before="60" w:line="260" w:lineRule="exact"/>
        <w:jc w:val="both"/>
        <w:rPr>
          <w:rFonts w:ascii="Verdana" w:eastAsia="Calibri" w:hAnsi="Verdana"/>
          <w:sz w:val="20"/>
          <w:szCs w:val="20"/>
        </w:rPr>
      </w:pPr>
      <w:r w:rsidRPr="00E1443F">
        <w:rPr>
          <w:rFonts w:ascii="Verdana" w:eastAsia="Calibri" w:hAnsi="Verdana"/>
          <w:sz w:val="20"/>
          <w:szCs w:val="20"/>
        </w:rPr>
        <w:t>10.2.</w:t>
      </w:r>
      <w:r w:rsidRPr="00E1443F">
        <w:rPr>
          <w:rFonts w:ascii="Verdana" w:eastAsia="Calibri" w:hAnsi="Verdana"/>
          <w:sz w:val="20"/>
          <w:szCs w:val="20"/>
        </w:rPr>
        <w:tab/>
        <w:t>На председателя на Общински съвет Дряново - 500 лв.</w:t>
      </w:r>
    </w:p>
    <w:p w:rsidR="000324B4" w:rsidRPr="00E1443F" w:rsidRDefault="000324B4" w:rsidP="000324B4">
      <w:pPr>
        <w:tabs>
          <w:tab w:val="left" w:pos="567"/>
          <w:tab w:val="left" w:pos="709"/>
        </w:tabs>
        <w:spacing w:before="60" w:line="260" w:lineRule="exact"/>
        <w:jc w:val="both"/>
        <w:rPr>
          <w:rFonts w:ascii="Verdana" w:eastAsia="Calibri" w:hAnsi="Verdana"/>
          <w:sz w:val="20"/>
          <w:szCs w:val="20"/>
        </w:rPr>
      </w:pPr>
      <w:r w:rsidRPr="00E1443F">
        <w:rPr>
          <w:rFonts w:ascii="Verdana" w:eastAsia="Calibri" w:hAnsi="Verdana"/>
          <w:sz w:val="20"/>
          <w:szCs w:val="20"/>
        </w:rPr>
        <w:t>10.3.</w:t>
      </w:r>
      <w:r w:rsidRPr="00E1443F">
        <w:rPr>
          <w:rFonts w:ascii="Verdana" w:eastAsia="Calibri" w:hAnsi="Verdana"/>
          <w:sz w:val="20"/>
          <w:szCs w:val="20"/>
        </w:rPr>
        <w:tab/>
        <w:t>На директора на СУ „М. Райкович</w:t>
      </w:r>
      <w:r>
        <w:rPr>
          <w:rFonts w:ascii="Verdana" w:eastAsia="Calibri" w:hAnsi="Verdana"/>
          <w:sz w:val="20"/>
          <w:szCs w:val="20"/>
        </w:rPr>
        <w:t>“</w:t>
      </w:r>
      <w:r w:rsidRPr="00E1443F">
        <w:rPr>
          <w:rFonts w:ascii="Verdana" w:eastAsia="Calibri" w:hAnsi="Verdana"/>
          <w:sz w:val="20"/>
          <w:szCs w:val="20"/>
        </w:rPr>
        <w:t xml:space="preserve"> - Дряново - 1800 лв.</w:t>
      </w:r>
    </w:p>
    <w:p w:rsidR="000324B4" w:rsidRPr="00E1443F" w:rsidRDefault="000324B4" w:rsidP="000324B4">
      <w:pPr>
        <w:tabs>
          <w:tab w:val="left" w:pos="567"/>
          <w:tab w:val="left" w:pos="709"/>
        </w:tabs>
        <w:spacing w:before="60" w:line="260" w:lineRule="exact"/>
        <w:jc w:val="both"/>
        <w:rPr>
          <w:rFonts w:ascii="Verdana" w:eastAsia="Calibri" w:hAnsi="Verdana"/>
          <w:sz w:val="20"/>
          <w:szCs w:val="20"/>
        </w:rPr>
      </w:pPr>
      <w:r w:rsidRPr="00E1443F">
        <w:rPr>
          <w:rFonts w:ascii="Verdana" w:eastAsia="Calibri" w:hAnsi="Verdana"/>
          <w:sz w:val="20"/>
          <w:szCs w:val="20"/>
        </w:rPr>
        <w:t>10.</w:t>
      </w:r>
      <w:r>
        <w:rPr>
          <w:rFonts w:ascii="Verdana" w:eastAsia="Calibri" w:hAnsi="Verdana"/>
          <w:sz w:val="20"/>
          <w:szCs w:val="20"/>
        </w:rPr>
        <w:t>4.</w:t>
      </w:r>
      <w:r>
        <w:rPr>
          <w:rFonts w:ascii="Verdana" w:eastAsia="Calibri" w:hAnsi="Verdana"/>
          <w:sz w:val="20"/>
          <w:szCs w:val="20"/>
        </w:rPr>
        <w:tab/>
        <w:t>На директора на ДГ „Детелина“</w:t>
      </w:r>
      <w:r w:rsidRPr="00E1443F">
        <w:rPr>
          <w:rFonts w:ascii="Verdana" w:eastAsia="Calibri" w:hAnsi="Verdana"/>
          <w:sz w:val="20"/>
          <w:szCs w:val="20"/>
        </w:rPr>
        <w:t>- Дряново - 800 лв.</w:t>
      </w:r>
    </w:p>
    <w:p w:rsidR="000324B4" w:rsidRPr="00E1443F" w:rsidRDefault="000324B4" w:rsidP="000324B4">
      <w:pPr>
        <w:tabs>
          <w:tab w:val="left" w:pos="567"/>
          <w:tab w:val="left" w:pos="709"/>
        </w:tabs>
        <w:spacing w:before="60" w:line="260" w:lineRule="exact"/>
        <w:jc w:val="both"/>
        <w:rPr>
          <w:rFonts w:ascii="Verdana" w:eastAsia="Calibri" w:hAnsi="Verdana"/>
          <w:sz w:val="20"/>
          <w:szCs w:val="20"/>
        </w:rPr>
      </w:pPr>
      <w:r w:rsidRPr="00E1443F">
        <w:rPr>
          <w:rFonts w:ascii="Verdana" w:eastAsia="Calibri" w:hAnsi="Verdana"/>
          <w:sz w:val="20"/>
          <w:szCs w:val="20"/>
        </w:rPr>
        <w:t>10.5.</w:t>
      </w:r>
      <w:r w:rsidRPr="00E1443F">
        <w:rPr>
          <w:rFonts w:ascii="Verdana" w:eastAsia="Calibri" w:hAnsi="Verdana"/>
          <w:sz w:val="20"/>
          <w:szCs w:val="20"/>
        </w:rPr>
        <w:tab/>
        <w:t>На Директора на Комплекс СУВХ - Дряново - 300 лв.</w:t>
      </w:r>
    </w:p>
    <w:p w:rsidR="000324B4" w:rsidRPr="00E1443F" w:rsidRDefault="000324B4" w:rsidP="000324B4">
      <w:pPr>
        <w:tabs>
          <w:tab w:val="left" w:pos="567"/>
          <w:tab w:val="left" w:pos="709"/>
        </w:tabs>
        <w:spacing w:before="60" w:line="260" w:lineRule="exact"/>
        <w:jc w:val="both"/>
        <w:rPr>
          <w:rFonts w:ascii="Verdana" w:eastAsia="Calibri" w:hAnsi="Verdana"/>
          <w:sz w:val="20"/>
          <w:szCs w:val="20"/>
        </w:rPr>
      </w:pPr>
      <w:r w:rsidRPr="00E1443F">
        <w:rPr>
          <w:rFonts w:ascii="Verdana" w:eastAsia="Calibri" w:hAnsi="Verdana"/>
          <w:sz w:val="20"/>
          <w:szCs w:val="20"/>
        </w:rPr>
        <w:t>10.6.</w:t>
      </w:r>
      <w:r w:rsidRPr="00E1443F">
        <w:rPr>
          <w:rFonts w:ascii="Verdana" w:eastAsia="Calibri" w:hAnsi="Verdana"/>
          <w:sz w:val="20"/>
          <w:szCs w:val="20"/>
        </w:rPr>
        <w:tab/>
        <w:t>На директора на Детска ясла - Дряново - 300 лв.</w:t>
      </w:r>
    </w:p>
    <w:p w:rsidR="000324B4" w:rsidRPr="00E1443F" w:rsidRDefault="000324B4" w:rsidP="000324B4">
      <w:pPr>
        <w:tabs>
          <w:tab w:val="left" w:pos="567"/>
          <w:tab w:val="left" w:pos="709"/>
        </w:tabs>
        <w:spacing w:before="60" w:line="260" w:lineRule="exact"/>
        <w:jc w:val="both"/>
        <w:rPr>
          <w:rFonts w:ascii="Verdana" w:eastAsia="Calibri" w:hAnsi="Verdana"/>
          <w:sz w:val="20"/>
          <w:szCs w:val="20"/>
        </w:rPr>
      </w:pPr>
      <w:r w:rsidRPr="00E1443F">
        <w:rPr>
          <w:rFonts w:ascii="Verdana" w:eastAsia="Calibri" w:hAnsi="Verdana"/>
          <w:sz w:val="20"/>
          <w:szCs w:val="20"/>
        </w:rPr>
        <w:t>10.7.</w:t>
      </w:r>
      <w:r w:rsidRPr="00E1443F">
        <w:rPr>
          <w:rFonts w:ascii="Verdana" w:eastAsia="Calibri" w:hAnsi="Verdana"/>
          <w:sz w:val="20"/>
          <w:szCs w:val="20"/>
        </w:rPr>
        <w:tab/>
        <w:t>На директора на Исторически музей Дряново - 900 лв.</w:t>
      </w:r>
    </w:p>
    <w:p w:rsidR="000324B4" w:rsidRPr="00E1443F" w:rsidRDefault="000324B4" w:rsidP="000324B4">
      <w:pPr>
        <w:tabs>
          <w:tab w:val="left" w:pos="426"/>
          <w:tab w:val="left" w:pos="709"/>
        </w:tabs>
        <w:spacing w:before="240" w:line="260" w:lineRule="exact"/>
        <w:jc w:val="both"/>
        <w:rPr>
          <w:rFonts w:ascii="Verdana" w:eastAsia="Calibri" w:hAnsi="Verdana"/>
          <w:sz w:val="20"/>
          <w:szCs w:val="20"/>
        </w:rPr>
      </w:pPr>
      <w:r>
        <w:rPr>
          <w:rFonts w:ascii="Verdana" w:eastAsia="Calibri" w:hAnsi="Verdana"/>
          <w:sz w:val="20"/>
          <w:szCs w:val="20"/>
        </w:rPr>
        <w:t xml:space="preserve">11. </w:t>
      </w:r>
      <w:r w:rsidRPr="00E1443F">
        <w:rPr>
          <w:rFonts w:ascii="Verdana" w:eastAsia="Calibri" w:hAnsi="Verdana"/>
          <w:sz w:val="20"/>
          <w:szCs w:val="20"/>
        </w:rPr>
        <w:t>Съгласно Закона за предучилищното и училищното образование и Наредба №1</w:t>
      </w:r>
      <w:r>
        <w:rPr>
          <w:rFonts w:ascii="Verdana" w:eastAsia="Calibri" w:hAnsi="Verdana"/>
          <w:sz w:val="20"/>
          <w:szCs w:val="20"/>
        </w:rPr>
        <w:t xml:space="preserve"> от 16 януари 2017г</w:t>
      </w:r>
      <w:r w:rsidRPr="00E1443F">
        <w:rPr>
          <w:rFonts w:ascii="Verdana" w:eastAsia="Calibri" w:hAnsi="Verdana"/>
          <w:sz w:val="20"/>
          <w:szCs w:val="20"/>
        </w:rPr>
        <w:t xml:space="preserve"> за условията и реда за възстановяване на транспортните разходи или на разходите за наем на педагогическите специалисти в институциите в системата на предучилищното и училищното образование, на педагогическия персонал във функция „Обра</w:t>
      </w:r>
      <w:r>
        <w:rPr>
          <w:rFonts w:ascii="Verdana" w:eastAsia="Calibri" w:hAnsi="Verdana"/>
          <w:sz w:val="20"/>
          <w:szCs w:val="20"/>
        </w:rPr>
        <w:t>зование“</w:t>
      </w:r>
      <w:r w:rsidRPr="00E1443F">
        <w:rPr>
          <w:rFonts w:ascii="Verdana" w:eastAsia="Calibri" w:hAnsi="Verdana"/>
          <w:sz w:val="20"/>
          <w:szCs w:val="20"/>
        </w:rPr>
        <w:t xml:space="preserve"> ще се възстановяват част от извършените от тях разходи за транспорт от местоживеенето им до местоработата им в друго населено място и обратно.</w:t>
      </w:r>
    </w:p>
    <w:p w:rsidR="000324B4" w:rsidRPr="00E1443F" w:rsidRDefault="000324B4" w:rsidP="000324B4">
      <w:pPr>
        <w:tabs>
          <w:tab w:val="left" w:pos="426"/>
          <w:tab w:val="left" w:pos="709"/>
        </w:tabs>
        <w:spacing w:before="240" w:line="260" w:lineRule="exact"/>
        <w:jc w:val="both"/>
        <w:rPr>
          <w:rFonts w:ascii="Verdana" w:eastAsia="Calibri" w:hAnsi="Verdana"/>
          <w:sz w:val="20"/>
          <w:szCs w:val="20"/>
        </w:rPr>
      </w:pPr>
      <w:r w:rsidRPr="00E1443F">
        <w:rPr>
          <w:rFonts w:ascii="Verdana" w:eastAsia="Calibri" w:hAnsi="Verdana"/>
          <w:sz w:val="20"/>
          <w:szCs w:val="20"/>
        </w:rPr>
        <w:t>12.</w:t>
      </w:r>
      <w:r w:rsidRPr="00E1443F">
        <w:rPr>
          <w:rFonts w:ascii="Verdana" w:eastAsia="Calibri" w:hAnsi="Verdana"/>
          <w:sz w:val="20"/>
          <w:szCs w:val="20"/>
        </w:rPr>
        <w:tab/>
        <w:t>Утвърждава възстановяване на извършените разходи за транспорт на служители на общинска администрация на следните длъжности:</w:t>
      </w:r>
    </w:p>
    <w:p w:rsidR="000324B4" w:rsidRPr="00E1443F" w:rsidRDefault="000324B4" w:rsidP="000324B4">
      <w:pPr>
        <w:tabs>
          <w:tab w:val="left" w:pos="567"/>
          <w:tab w:val="left" w:pos="709"/>
        </w:tabs>
        <w:spacing w:before="60" w:line="260" w:lineRule="exact"/>
        <w:jc w:val="both"/>
        <w:rPr>
          <w:rFonts w:ascii="Verdana" w:eastAsia="Calibri" w:hAnsi="Verdana"/>
          <w:sz w:val="20"/>
          <w:szCs w:val="20"/>
        </w:rPr>
      </w:pPr>
      <w:r w:rsidRPr="00E1443F">
        <w:rPr>
          <w:rFonts w:ascii="Verdana" w:eastAsia="Calibri" w:hAnsi="Verdana"/>
          <w:sz w:val="20"/>
          <w:szCs w:val="20"/>
        </w:rPr>
        <w:t>12.1.</w:t>
      </w:r>
      <w:r w:rsidRPr="00E1443F">
        <w:rPr>
          <w:rFonts w:ascii="Verdana" w:eastAsia="Calibri" w:hAnsi="Verdana"/>
          <w:sz w:val="20"/>
          <w:szCs w:val="20"/>
        </w:rPr>
        <w:tab/>
        <w:t xml:space="preserve">На кметове и кметски наместници при пътуване с лично МПС - 100 % от изразходените за транспорт средства на месец за пътуване от кметството, където е назначен до общинска администрация и в района, който обслужва съгласно решението на ОбС Дряново. Признаването на разходите и изплащането става </w:t>
      </w:r>
      <w:r w:rsidRPr="00E1443F">
        <w:rPr>
          <w:rFonts w:ascii="Verdana" w:eastAsia="Calibri" w:hAnsi="Verdana"/>
          <w:sz w:val="20"/>
          <w:szCs w:val="20"/>
        </w:rPr>
        <w:lastRenderedPageBreak/>
        <w:t>срещу представен пътен лист и фактура за изразходеното гориво. При пътуване с обществен транспорт се представят билети и карти.</w:t>
      </w:r>
    </w:p>
    <w:p w:rsidR="000324B4" w:rsidRPr="00E1443F" w:rsidRDefault="000324B4" w:rsidP="000324B4">
      <w:pPr>
        <w:tabs>
          <w:tab w:val="left" w:pos="567"/>
          <w:tab w:val="left" w:pos="709"/>
        </w:tabs>
        <w:spacing w:before="60" w:line="260" w:lineRule="exact"/>
        <w:jc w:val="both"/>
        <w:rPr>
          <w:rFonts w:ascii="Verdana" w:eastAsia="Calibri" w:hAnsi="Verdana"/>
          <w:sz w:val="20"/>
          <w:szCs w:val="20"/>
        </w:rPr>
      </w:pPr>
      <w:r w:rsidRPr="00E1443F">
        <w:rPr>
          <w:rFonts w:ascii="Verdana" w:eastAsia="Calibri" w:hAnsi="Verdana"/>
          <w:sz w:val="20"/>
          <w:szCs w:val="20"/>
        </w:rPr>
        <w:t>12.2.</w:t>
      </w:r>
      <w:r w:rsidRPr="00E1443F">
        <w:rPr>
          <w:rFonts w:ascii="Verdana" w:eastAsia="Calibri" w:hAnsi="Verdana"/>
          <w:sz w:val="20"/>
          <w:szCs w:val="20"/>
        </w:rPr>
        <w:tab/>
        <w:t xml:space="preserve">На персонала, зает в Защитено жилище с. Гостилица </w:t>
      </w:r>
      <w:r>
        <w:rPr>
          <w:rFonts w:ascii="Verdana" w:eastAsia="Calibri" w:hAnsi="Verdana"/>
          <w:sz w:val="20"/>
          <w:szCs w:val="20"/>
        </w:rPr>
        <w:t xml:space="preserve">- </w:t>
      </w:r>
      <w:r w:rsidRPr="00E1443F">
        <w:rPr>
          <w:rFonts w:ascii="Verdana" w:eastAsia="Calibri" w:hAnsi="Verdana"/>
          <w:sz w:val="20"/>
          <w:szCs w:val="20"/>
        </w:rPr>
        <w:t>чрез закупуване на карти за транспорт.</w:t>
      </w:r>
    </w:p>
    <w:p w:rsidR="000324B4" w:rsidRPr="00E1443F" w:rsidRDefault="000324B4" w:rsidP="000324B4">
      <w:pPr>
        <w:tabs>
          <w:tab w:val="left" w:pos="567"/>
          <w:tab w:val="left" w:pos="709"/>
        </w:tabs>
        <w:spacing w:before="60" w:line="260" w:lineRule="exact"/>
        <w:jc w:val="both"/>
        <w:rPr>
          <w:rFonts w:ascii="Verdana" w:eastAsia="Calibri" w:hAnsi="Verdana"/>
          <w:sz w:val="20"/>
          <w:szCs w:val="20"/>
        </w:rPr>
      </w:pPr>
      <w:r>
        <w:rPr>
          <w:rFonts w:ascii="Verdana" w:eastAsia="Calibri" w:hAnsi="Verdana"/>
          <w:sz w:val="20"/>
          <w:szCs w:val="20"/>
        </w:rPr>
        <w:t>12.3.</w:t>
      </w:r>
      <w:r w:rsidRPr="00E1443F">
        <w:rPr>
          <w:rFonts w:ascii="Verdana" w:eastAsia="Calibri" w:hAnsi="Verdana"/>
          <w:sz w:val="20"/>
          <w:szCs w:val="20"/>
        </w:rPr>
        <w:t xml:space="preserve"> На други служители.</w:t>
      </w:r>
    </w:p>
    <w:p w:rsidR="000324B4" w:rsidRPr="00E1443F" w:rsidRDefault="000324B4" w:rsidP="000324B4">
      <w:pPr>
        <w:tabs>
          <w:tab w:val="left" w:pos="426"/>
          <w:tab w:val="left" w:pos="709"/>
        </w:tabs>
        <w:spacing w:before="240" w:line="260" w:lineRule="exact"/>
        <w:jc w:val="both"/>
        <w:rPr>
          <w:rFonts w:ascii="Verdana" w:eastAsia="Calibri" w:hAnsi="Verdana"/>
          <w:sz w:val="20"/>
          <w:szCs w:val="20"/>
        </w:rPr>
      </w:pPr>
      <w:r w:rsidRPr="00E1443F">
        <w:rPr>
          <w:rFonts w:ascii="Verdana" w:eastAsia="Calibri" w:hAnsi="Verdana"/>
          <w:sz w:val="20"/>
          <w:szCs w:val="20"/>
        </w:rPr>
        <w:t>13.</w:t>
      </w:r>
      <w:r w:rsidRPr="00E1443F">
        <w:rPr>
          <w:rFonts w:ascii="Verdana" w:eastAsia="Calibri" w:hAnsi="Verdana"/>
          <w:sz w:val="20"/>
          <w:szCs w:val="20"/>
        </w:rPr>
        <w:tab/>
        <w:t>Упълномощава кмета на общината да утвърд</w:t>
      </w:r>
      <w:r>
        <w:rPr>
          <w:rFonts w:ascii="Verdana" w:eastAsia="Calibri" w:hAnsi="Verdana"/>
          <w:sz w:val="20"/>
          <w:szCs w:val="20"/>
        </w:rPr>
        <w:t>и списък на лицата по т.12.1, т.</w:t>
      </w:r>
      <w:r w:rsidRPr="00E1443F">
        <w:rPr>
          <w:rFonts w:ascii="Verdana" w:eastAsia="Calibri" w:hAnsi="Verdana"/>
          <w:sz w:val="20"/>
          <w:szCs w:val="20"/>
        </w:rPr>
        <w:t>12.2</w:t>
      </w:r>
      <w:r>
        <w:rPr>
          <w:rFonts w:ascii="Verdana" w:eastAsia="Calibri" w:hAnsi="Verdana"/>
          <w:sz w:val="20"/>
          <w:szCs w:val="20"/>
        </w:rPr>
        <w:t xml:space="preserve"> и т.12.3</w:t>
      </w:r>
      <w:r w:rsidRPr="00E1443F">
        <w:rPr>
          <w:rFonts w:ascii="Verdana" w:eastAsia="Calibri" w:hAnsi="Verdana"/>
          <w:sz w:val="20"/>
          <w:szCs w:val="20"/>
        </w:rPr>
        <w:t xml:space="preserve"> - Приложение №4.</w:t>
      </w:r>
    </w:p>
    <w:p w:rsidR="000324B4" w:rsidRPr="00E1443F" w:rsidRDefault="000324B4" w:rsidP="000324B4">
      <w:pPr>
        <w:tabs>
          <w:tab w:val="left" w:pos="426"/>
          <w:tab w:val="left" w:pos="709"/>
        </w:tabs>
        <w:spacing w:before="240" w:line="260" w:lineRule="exact"/>
        <w:jc w:val="both"/>
        <w:rPr>
          <w:rFonts w:ascii="Verdana" w:eastAsia="Calibri" w:hAnsi="Verdana"/>
          <w:sz w:val="20"/>
          <w:szCs w:val="20"/>
        </w:rPr>
      </w:pPr>
      <w:r w:rsidRPr="00E1443F">
        <w:rPr>
          <w:rFonts w:ascii="Verdana" w:eastAsia="Calibri" w:hAnsi="Verdana"/>
          <w:sz w:val="20"/>
          <w:szCs w:val="20"/>
        </w:rPr>
        <w:t>14.</w:t>
      </w:r>
      <w:r w:rsidRPr="00E1443F">
        <w:rPr>
          <w:rFonts w:ascii="Verdana" w:eastAsia="Calibri" w:hAnsi="Verdana"/>
          <w:sz w:val="20"/>
          <w:szCs w:val="20"/>
        </w:rPr>
        <w:tab/>
        <w:t xml:space="preserve">Утвърждава разходи по Културния календар за 2024 год. в размер на </w:t>
      </w:r>
      <w:r>
        <w:rPr>
          <w:rFonts w:ascii="Verdana" w:eastAsia="Calibri" w:hAnsi="Verdana"/>
          <w:sz w:val="20"/>
          <w:szCs w:val="20"/>
        </w:rPr>
        <w:t xml:space="preserve">    119 000 лв</w:t>
      </w:r>
      <w:r w:rsidRPr="00E1443F">
        <w:rPr>
          <w:rFonts w:ascii="Verdana" w:eastAsia="Calibri" w:hAnsi="Verdana"/>
          <w:sz w:val="20"/>
          <w:szCs w:val="20"/>
        </w:rPr>
        <w:t xml:space="preserve"> и по Програмата за развитие на туризма в размер на 19 000 лв.</w:t>
      </w:r>
    </w:p>
    <w:p w:rsidR="000324B4" w:rsidRPr="00E1443F" w:rsidRDefault="000324B4" w:rsidP="000324B4">
      <w:pPr>
        <w:tabs>
          <w:tab w:val="left" w:pos="426"/>
          <w:tab w:val="left" w:pos="709"/>
        </w:tabs>
        <w:spacing w:before="240" w:line="260" w:lineRule="exact"/>
        <w:jc w:val="both"/>
        <w:rPr>
          <w:rFonts w:ascii="Verdana" w:eastAsia="Calibri" w:hAnsi="Verdana"/>
          <w:sz w:val="20"/>
          <w:szCs w:val="20"/>
        </w:rPr>
      </w:pPr>
      <w:r w:rsidRPr="00E1443F">
        <w:rPr>
          <w:rFonts w:ascii="Verdana" w:eastAsia="Calibri" w:hAnsi="Verdana"/>
          <w:sz w:val="20"/>
          <w:szCs w:val="20"/>
        </w:rPr>
        <w:t>15.</w:t>
      </w:r>
      <w:r w:rsidRPr="00E1443F">
        <w:rPr>
          <w:rFonts w:ascii="Verdana" w:eastAsia="Calibri" w:hAnsi="Verdana"/>
          <w:sz w:val="20"/>
          <w:szCs w:val="20"/>
        </w:rPr>
        <w:tab/>
        <w:t>Определя числеността на персонала и разходите за работни заплати на делегираните от държавата дейности във функции „Общинска администрация</w:t>
      </w:r>
      <w:r>
        <w:rPr>
          <w:rFonts w:ascii="Verdana" w:eastAsia="Calibri" w:hAnsi="Verdana"/>
          <w:sz w:val="20"/>
          <w:szCs w:val="20"/>
        </w:rPr>
        <w:t>“, „Отбрана и сигурност“, „Здравеопазване“</w:t>
      </w:r>
      <w:r w:rsidRPr="00E1443F">
        <w:rPr>
          <w:rFonts w:ascii="Verdana" w:eastAsia="Calibri" w:hAnsi="Verdana"/>
          <w:sz w:val="20"/>
          <w:szCs w:val="20"/>
        </w:rPr>
        <w:t>, „Социално осигуря</w:t>
      </w:r>
      <w:r>
        <w:rPr>
          <w:rFonts w:ascii="Verdana" w:eastAsia="Calibri" w:hAnsi="Verdana"/>
          <w:sz w:val="20"/>
          <w:szCs w:val="20"/>
        </w:rPr>
        <w:t>ване, подпомагане и грижи“</w:t>
      </w:r>
      <w:r w:rsidRPr="00E1443F">
        <w:rPr>
          <w:rFonts w:ascii="Verdana" w:eastAsia="Calibri" w:hAnsi="Verdana"/>
          <w:sz w:val="20"/>
          <w:szCs w:val="20"/>
        </w:rPr>
        <w:t>, „Почивно дело</w:t>
      </w:r>
      <w:r>
        <w:rPr>
          <w:rFonts w:ascii="Verdana" w:eastAsia="Calibri" w:hAnsi="Verdana"/>
          <w:sz w:val="20"/>
          <w:szCs w:val="20"/>
        </w:rPr>
        <w:t>, култура и религиозни дейности“</w:t>
      </w:r>
      <w:r w:rsidRPr="00E1443F">
        <w:rPr>
          <w:rFonts w:ascii="Verdana" w:eastAsia="Calibri" w:hAnsi="Verdana"/>
          <w:sz w:val="20"/>
          <w:szCs w:val="20"/>
        </w:rPr>
        <w:t xml:space="preserve"> (без читалищ</w:t>
      </w:r>
      <w:r>
        <w:rPr>
          <w:rFonts w:ascii="Verdana" w:eastAsia="Calibri" w:hAnsi="Verdana"/>
          <w:sz w:val="20"/>
          <w:szCs w:val="20"/>
        </w:rPr>
        <w:t>а), считано от 01.01.2024 год., съгл. Приложение №5</w:t>
      </w:r>
      <w:r w:rsidRPr="00E1443F">
        <w:rPr>
          <w:rFonts w:ascii="Verdana" w:eastAsia="Calibri" w:hAnsi="Verdana"/>
          <w:sz w:val="20"/>
          <w:szCs w:val="20"/>
        </w:rPr>
        <w:t>.</w:t>
      </w:r>
    </w:p>
    <w:p w:rsidR="000324B4" w:rsidRPr="00E1443F" w:rsidRDefault="000324B4" w:rsidP="000324B4">
      <w:pPr>
        <w:tabs>
          <w:tab w:val="left" w:pos="567"/>
          <w:tab w:val="left" w:pos="709"/>
        </w:tabs>
        <w:spacing w:before="60" w:line="260" w:lineRule="exact"/>
        <w:jc w:val="both"/>
        <w:rPr>
          <w:rFonts w:ascii="Verdana" w:eastAsia="Calibri" w:hAnsi="Verdana"/>
          <w:sz w:val="20"/>
          <w:szCs w:val="20"/>
        </w:rPr>
      </w:pPr>
      <w:r>
        <w:rPr>
          <w:rFonts w:ascii="Verdana" w:eastAsia="Calibri" w:hAnsi="Verdana"/>
          <w:sz w:val="20"/>
          <w:szCs w:val="20"/>
        </w:rPr>
        <w:t>За нещатния персонал по ПМС №66/1996</w:t>
      </w:r>
      <w:r w:rsidRPr="00E1443F">
        <w:rPr>
          <w:rFonts w:ascii="Verdana" w:eastAsia="Calibri" w:hAnsi="Verdana"/>
          <w:sz w:val="20"/>
          <w:szCs w:val="20"/>
        </w:rPr>
        <w:t>. определя индивидуални осн</w:t>
      </w:r>
      <w:r>
        <w:rPr>
          <w:rFonts w:ascii="Verdana" w:eastAsia="Calibri" w:hAnsi="Verdana"/>
          <w:sz w:val="20"/>
          <w:szCs w:val="20"/>
        </w:rPr>
        <w:t>овни заплати в размер на 933 лв</w:t>
      </w:r>
      <w:r w:rsidRPr="00E1443F">
        <w:rPr>
          <w:rFonts w:ascii="Verdana" w:eastAsia="Calibri" w:hAnsi="Verdana"/>
          <w:sz w:val="20"/>
          <w:szCs w:val="20"/>
        </w:rPr>
        <w:t>, считано от 01.01.2024 год.</w:t>
      </w:r>
    </w:p>
    <w:p w:rsidR="000324B4" w:rsidRPr="00E1443F" w:rsidRDefault="000324B4" w:rsidP="000324B4">
      <w:pPr>
        <w:tabs>
          <w:tab w:val="left" w:pos="567"/>
          <w:tab w:val="left" w:pos="709"/>
        </w:tabs>
        <w:spacing w:before="60" w:line="260" w:lineRule="exact"/>
        <w:jc w:val="both"/>
        <w:rPr>
          <w:rFonts w:ascii="Verdana" w:eastAsia="Calibri" w:hAnsi="Verdana"/>
          <w:sz w:val="20"/>
          <w:szCs w:val="20"/>
        </w:rPr>
      </w:pPr>
      <w:r w:rsidRPr="00E1443F">
        <w:rPr>
          <w:rFonts w:ascii="Verdana" w:eastAsia="Calibri" w:hAnsi="Verdana"/>
          <w:sz w:val="20"/>
          <w:szCs w:val="20"/>
        </w:rPr>
        <w:t>Задължава кмета на общината да утвърди длъжностни и поименни щатни разписания.</w:t>
      </w:r>
    </w:p>
    <w:p w:rsidR="000324B4" w:rsidRPr="00E1443F" w:rsidRDefault="000324B4" w:rsidP="000324B4">
      <w:pPr>
        <w:tabs>
          <w:tab w:val="left" w:pos="426"/>
          <w:tab w:val="left" w:pos="709"/>
        </w:tabs>
        <w:spacing w:before="240" w:line="260" w:lineRule="exact"/>
        <w:jc w:val="both"/>
        <w:rPr>
          <w:rFonts w:ascii="Verdana" w:eastAsia="Calibri" w:hAnsi="Verdana"/>
          <w:sz w:val="20"/>
          <w:szCs w:val="20"/>
        </w:rPr>
      </w:pPr>
      <w:r w:rsidRPr="00E1443F">
        <w:rPr>
          <w:rFonts w:ascii="Verdana" w:eastAsia="Calibri" w:hAnsi="Verdana"/>
          <w:sz w:val="20"/>
          <w:szCs w:val="20"/>
        </w:rPr>
        <w:t>16.</w:t>
      </w:r>
      <w:r w:rsidRPr="00E1443F">
        <w:rPr>
          <w:rFonts w:ascii="Verdana" w:eastAsia="Calibri" w:hAnsi="Verdana"/>
          <w:sz w:val="20"/>
          <w:szCs w:val="20"/>
        </w:rPr>
        <w:tab/>
        <w:t>Утвърждава числеността на персонала и средства за работ</w:t>
      </w:r>
      <w:r>
        <w:rPr>
          <w:rFonts w:ascii="Verdana" w:eastAsia="Calibri" w:hAnsi="Verdana"/>
          <w:sz w:val="20"/>
          <w:szCs w:val="20"/>
        </w:rPr>
        <w:t>на заплата в местните дейности, съгл. Приложение №6</w:t>
      </w:r>
      <w:r w:rsidRPr="00E1443F">
        <w:rPr>
          <w:rFonts w:ascii="Verdana" w:eastAsia="Calibri" w:hAnsi="Verdana"/>
          <w:sz w:val="20"/>
          <w:szCs w:val="20"/>
        </w:rPr>
        <w:t>.</w:t>
      </w:r>
    </w:p>
    <w:p w:rsidR="000324B4" w:rsidRPr="00E1443F" w:rsidRDefault="000324B4" w:rsidP="000324B4">
      <w:pPr>
        <w:tabs>
          <w:tab w:val="left" w:pos="426"/>
          <w:tab w:val="left" w:pos="709"/>
        </w:tabs>
        <w:spacing w:before="240" w:line="260" w:lineRule="exact"/>
        <w:jc w:val="both"/>
        <w:rPr>
          <w:rFonts w:ascii="Verdana" w:eastAsia="Calibri" w:hAnsi="Verdana"/>
          <w:sz w:val="20"/>
          <w:szCs w:val="20"/>
        </w:rPr>
      </w:pPr>
      <w:r w:rsidRPr="00E1443F">
        <w:rPr>
          <w:rFonts w:ascii="Verdana" w:eastAsia="Calibri" w:hAnsi="Verdana"/>
          <w:sz w:val="20"/>
          <w:szCs w:val="20"/>
        </w:rPr>
        <w:t>17.</w:t>
      </w:r>
      <w:r w:rsidRPr="00E1443F">
        <w:rPr>
          <w:rFonts w:ascii="Verdana" w:eastAsia="Calibri" w:hAnsi="Verdana"/>
          <w:sz w:val="20"/>
          <w:szCs w:val="20"/>
        </w:rPr>
        <w:tab/>
        <w:t>Общинския съвет дава право на кмета на общината при реализирани ик</w:t>
      </w:r>
      <w:r>
        <w:rPr>
          <w:rFonts w:ascii="Verdana" w:eastAsia="Calibri" w:hAnsi="Verdana"/>
          <w:sz w:val="20"/>
          <w:szCs w:val="20"/>
        </w:rPr>
        <w:t>ономии от фонд „Работна заплата“</w:t>
      </w:r>
      <w:r w:rsidRPr="00E1443F">
        <w:rPr>
          <w:rFonts w:ascii="Verdana" w:eastAsia="Calibri" w:hAnsi="Verdana"/>
          <w:sz w:val="20"/>
          <w:szCs w:val="20"/>
        </w:rPr>
        <w:t xml:space="preserve"> по тримесечия и в края на годината, спазвайки указанията на Наредбата за работната заплата в бюджетните организации и Вътрешните правила за работната заплата</w:t>
      </w:r>
      <w:r>
        <w:rPr>
          <w:rFonts w:ascii="Verdana" w:eastAsia="Calibri" w:hAnsi="Verdana"/>
          <w:sz w:val="20"/>
          <w:szCs w:val="20"/>
        </w:rPr>
        <w:t>,</w:t>
      </w:r>
      <w:r w:rsidRPr="00E1443F">
        <w:rPr>
          <w:rFonts w:ascii="Verdana" w:eastAsia="Calibri" w:hAnsi="Verdana"/>
          <w:sz w:val="20"/>
          <w:szCs w:val="20"/>
        </w:rPr>
        <w:t xml:space="preserve"> средствата да бъдат предоставени на персонала като допълнително възнаграждение за постигнати резултати и по преценка на ръководството на Общината.</w:t>
      </w:r>
    </w:p>
    <w:p w:rsidR="000324B4" w:rsidRPr="00E1443F" w:rsidRDefault="000324B4" w:rsidP="000324B4">
      <w:pPr>
        <w:tabs>
          <w:tab w:val="left" w:pos="426"/>
          <w:tab w:val="left" w:pos="709"/>
        </w:tabs>
        <w:spacing w:before="240" w:line="260" w:lineRule="exact"/>
        <w:jc w:val="both"/>
        <w:rPr>
          <w:rFonts w:ascii="Verdana" w:eastAsia="Calibri" w:hAnsi="Verdana"/>
          <w:sz w:val="20"/>
          <w:szCs w:val="20"/>
        </w:rPr>
      </w:pPr>
      <w:r>
        <w:rPr>
          <w:rFonts w:ascii="Verdana" w:eastAsia="Calibri" w:hAnsi="Verdana"/>
          <w:sz w:val="20"/>
          <w:szCs w:val="20"/>
        </w:rPr>
        <w:t>18.</w:t>
      </w:r>
      <w:r>
        <w:rPr>
          <w:rFonts w:ascii="Verdana" w:eastAsia="Calibri" w:hAnsi="Verdana"/>
          <w:sz w:val="20"/>
          <w:szCs w:val="20"/>
        </w:rPr>
        <w:tab/>
        <w:t>На основание чл.8 ал.</w:t>
      </w:r>
      <w:r w:rsidRPr="00E1443F">
        <w:rPr>
          <w:rFonts w:ascii="Verdana" w:eastAsia="Calibri" w:hAnsi="Verdana"/>
          <w:sz w:val="20"/>
          <w:szCs w:val="20"/>
        </w:rPr>
        <w:t xml:space="preserve">1 и </w:t>
      </w:r>
      <w:r>
        <w:rPr>
          <w:rFonts w:ascii="Verdana" w:eastAsia="Calibri" w:hAnsi="Verdana"/>
          <w:sz w:val="20"/>
          <w:szCs w:val="20"/>
        </w:rPr>
        <w:t>ал.</w:t>
      </w:r>
      <w:r w:rsidRPr="00E1443F">
        <w:rPr>
          <w:rFonts w:ascii="Verdana" w:eastAsia="Calibri" w:hAnsi="Verdana"/>
          <w:sz w:val="20"/>
          <w:szCs w:val="20"/>
        </w:rPr>
        <w:t>3 от Наредбата за определянето и администрирането на местните такси и цени на услугите на територията на Община Дряново определя размер на таксата за битови отпадъци за 2024 год. за Общинска администрация и второстепенните разпоредители с бюджет в размер приложимия промил за съответното населено място, приет с Решение №35</w:t>
      </w:r>
      <w:r>
        <w:rPr>
          <w:rFonts w:ascii="Verdana" w:eastAsia="Calibri" w:hAnsi="Verdana"/>
          <w:sz w:val="20"/>
          <w:szCs w:val="20"/>
        </w:rPr>
        <w:t xml:space="preserve"> по Протокол №4 от 29.12.2023г</w:t>
      </w:r>
      <w:r w:rsidRPr="00E1443F">
        <w:rPr>
          <w:rFonts w:ascii="Verdana" w:eastAsia="Calibri" w:hAnsi="Verdana"/>
          <w:sz w:val="20"/>
          <w:szCs w:val="20"/>
        </w:rPr>
        <w:t xml:space="preserve"> /на база по-високата от данъчната оценка и</w:t>
      </w:r>
      <w:r>
        <w:rPr>
          <w:rFonts w:ascii="Verdana" w:eastAsia="Calibri" w:hAnsi="Verdana"/>
          <w:sz w:val="20"/>
          <w:szCs w:val="20"/>
        </w:rPr>
        <w:t xml:space="preserve"> отчетната стойност на имотите/ (</w:t>
      </w:r>
      <w:r w:rsidRPr="00E1443F">
        <w:rPr>
          <w:rFonts w:ascii="Verdana" w:eastAsia="Calibri" w:hAnsi="Verdana"/>
          <w:sz w:val="20"/>
          <w:szCs w:val="20"/>
        </w:rPr>
        <w:t>Списък на разпоредителите с бюджет в Об</w:t>
      </w:r>
      <w:r>
        <w:rPr>
          <w:rFonts w:ascii="Verdana" w:eastAsia="Calibri" w:hAnsi="Verdana"/>
          <w:sz w:val="20"/>
          <w:szCs w:val="20"/>
        </w:rPr>
        <w:t>щина Дряново съгл. Приложение №13).</w:t>
      </w:r>
    </w:p>
    <w:p w:rsidR="000324B4" w:rsidRPr="00E1443F" w:rsidRDefault="000324B4" w:rsidP="000324B4">
      <w:pPr>
        <w:tabs>
          <w:tab w:val="left" w:pos="426"/>
          <w:tab w:val="left" w:pos="709"/>
        </w:tabs>
        <w:spacing w:before="240" w:line="260" w:lineRule="exact"/>
        <w:jc w:val="both"/>
        <w:rPr>
          <w:rFonts w:ascii="Verdana" w:eastAsia="Calibri" w:hAnsi="Verdana"/>
          <w:sz w:val="20"/>
          <w:szCs w:val="20"/>
        </w:rPr>
      </w:pPr>
      <w:r w:rsidRPr="00E1443F">
        <w:rPr>
          <w:rFonts w:ascii="Verdana" w:eastAsia="Calibri" w:hAnsi="Verdana"/>
          <w:sz w:val="20"/>
          <w:szCs w:val="20"/>
        </w:rPr>
        <w:t>19.</w:t>
      </w:r>
      <w:r w:rsidRPr="00E1443F">
        <w:rPr>
          <w:rFonts w:ascii="Verdana" w:eastAsia="Calibri" w:hAnsi="Verdana"/>
          <w:sz w:val="20"/>
          <w:szCs w:val="20"/>
        </w:rPr>
        <w:tab/>
        <w:t>За осигуряване изпълнението на бюджета:</w:t>
      </w:r>
    </w:p>
    <w:p w:rsidR="000324B4" w:rsidRPr="00E1443F" w:rsidRDefault="000324B4" w:rsidP="000324B4">
      <w:pPr>
        <w:tabs>
          <w:tab w:val="left" w:pos="567"/>
          <w:tab w:val="left" w:pos="709"/>
        </w:tabs>
        <w:spacing w:before="60" w:line="260" w:lineRule="exact"/>
        <w:jc w:val="both"/>
        <w:rPr>
          <w:rFonts w:ascii="Verdana" w:eastAsia="Calibri" w:hAnsi="Verdana"/>
          <w:sz w:val="20"/>
          <w:szCs w:val="20"/>
        </w:rPr>
      </w:pPr>
      <w:r w:rsidRPr="00E1443F">
        <w:rPr>
          <w:rFonts w:ascii="Verdana" w:eastAsia="Calibri" w:hAnsi="Verdana"/>
          <w:sz w:val="20"/>
          <w:szCs w:val="20"/>
        </w:rPr>
        <w:t>19.1.</w:t>
      </w:r>
      <w:r w:rsidRPr="00E1443F">
        <w:rPr>
          <w:rFonts w:ascii="Verdana" w:eastAsia="Calibri" w:hAnsi="Verdana"/>
          <w:sz w:val="20"/>
          <w:szCs w:val="20"/>
        </w:rPr>
        <w:tab/>
        <w:t xml:space="preserve">Определя размер на просрочени вземания, които да бъдат събрани през 2024 год. </w:t>
      </w:r>
      <w:r>
        <w:rPr>
          <w:rFonts w:ascii="Verdana" w:eastAsia="Calibri" w:hAnsi="Verdana"/>
          <w:sz w:val="20"/>
          <w:szCs w:val="20"/>
        </w:rPr>
        <w:t xml:space="preserve">- </w:t>
      </w:r>
      <w:r w:rsidRPr="00E1443F">
        <w:rPr>
          <w:rFonts w:ascii="Verdana" w:eastAsia="Calibri" w:hAnsi="Verdana"/>
          <w:sz w:val="20"/>
          <w:szCs w:val="20"/>
        </w:rPr>
        <w:t>426 227 лв.</w:t>
      </w:r>
    </w:p>
    <w:p w:rsidR="000324B4" w:rsidRPr="00E1443F" w:rsidRDefault="000324B4" w:rsidP="000324B4">
      <w:pPr>
        <w:tabs>
          <w:tab w:val="left" w:pos="426"/>
          <w:tab w:val="left" w:pos="709"/>
        </w:tabs>
        <w:spacing w:before="240" w:line="260" w:lineRule="exact"/>
        <w:jc w:val="both"/>
        <w:rPr>
          <w:rFonts w:ascii="Verdana" w:eastAsia="Calibri" w:hAnsi="Verdana"/>
          <w:sz w:val="20"/>
          <w:szCs w:val="20"/>
        </w:rPr>
      </w:pPr>
      <w:r w:rsidRPr="00E1443F">
        <w:rPr>
          <w:rFonts w:ascii="Verdana" w:eastAsia="Calibri" w:hAnsi="Verdana"/>
          <w:sz w:val="20"/>
          <w:szCs w:val="20"/>
        </w:rPr>
        <w:t>20.</w:t>
      </w:r>
      <w:r w:rsidRPr="00E1443F">
        <w:rPr>
          <w:rFonts w:ascii="Verdana" w:eastAsia="Calibri" w:hAnsi="Verdana"/>
          <w:sz w:val="20"/>
          <w:szCs w:val="20"/>
        </w:rPr>
        <w:tab/>
        <w:t>Определя размер на дълга, както следва:</w:t>
      </w:r>
    </w:p>
    <w:p w:rsidR="000324B4" w:rsidRPr="00E1443F" w:rsidRDefault="000324B4" w:rsidP="000324B4">
      <w:pPr>
        <w:tabs>
          <w:tab w:val="left" w:pos="567"/>
          <w:tab w:val="left" w:pos="709"/>
        </w:tabs>
        <w:spacing w:before="60" w:line="260" w:lineRule="exact"/>
        <w:jc w:val="both"/>
        <w:rPr>
          <w:rFonts w:ascii="Verdana" w:eastAsia="Calibri" w:hAnsi="Verdana"/>
          <w:sz w:val="20"/>
          <w:szCs w:val="20"/>
        </w:rPr>
      </w:pPr>
      <w:r w:rsidRPr="00E1443F">
        <w:rPr>
          <w:rFonts w:ascii="Verdana" w:eastAsia="Calibri" w:hAnsi="Verdana"/>
          <w:sz w:val="20"/>
          <w:szCs w:val="20"/>
        </w:rPr>
        <w:t>20.1.</w:t>
      </w:r>
      <w:r w:rsidRPr="00E1443F">
        <w:rPr>
          <w:rFonts w:ascii="Verdana" w:eastAsia="Calibri" w:hAnsi="Verdana"/>
          <w:sz w:val="20"/>
          <w:szCs w:val="20"/>
        </w:rPr>
        <w:tab/>
        <w:t>Към края на 2023 год. Община Дряново има разкрита кредитна линия в размер на 300 000 лв. от Общинска банка АД, като от нея са усвоени към днешна дата 300 000 лв.</w:t>
      </w:r>
    </w:p>
    <w:p w:rsidR="000324B4" w:rsidRPr="00E1443F" w:rsidRDefault="000324B4" w:rsidP="000324B4">
      <w:pPr>
        <w:tabs>
          <w:tab w:val="left" w:pos="426"/>
          <w:tab w:val="left" w:pos="709"/>
        </w:tabs>
        <w:spacing w:before="240" w:line="260" w:lineRule="exact"/>
        <w:jc w:val="both"/>
        <w:rPr>
          <w:rFonts w:ascii="Verdana" w:eastAsia="Calibri" w:hAnsi="Verdana"/>
          <w:sz w:val="20"/>
          <w:szCs w:val="20"/>
        </w:rPr>
      </w:pPr>
      <w:r w:rsidRPr="00E1443F">
        <w:rPr>
          <w:rFonts w:ascii="Verdana" w:eastAsia="Calibri" w:hAnsi="Verdana"/>
          <w:sz w:val="20"/>
          <w:szCs w:val="20"/>
        </w:rPr>
        <w:t>21.</w:t>
      </w:r>
      <w:r w:rsidRPr="00E1443F">
        <w:rPr>
          <w:rFonts w:ascii="Verdana" w:eastAsia="Calibri" w:hAnsi="Verdana"/>
          <w:sz w:val="20"/>
          <w:szCs w:val="20"/>
        </w:rPr>
        <w:tab/>
        <w:t>Максималният размер на новите задължения за разходи, които могат</w:t>
      </w:r>
      <w:r>
        <w:rPr>
          <w:rFonts w:ascii="Verdana" w:eastAsia="Calibri" w:hAnsi="Verdana"/>
          <w:sz w:val="20"/>
          <w:szCs w:val="20"/>
        </w:rPr>
        <w:t xml:space="preserve"> да бъдат натрупани през 2024г е 11 060 970 лв</w:t>
      </w:r>
      <w:r w:rsidRPr="00E1443F">
        <w:rPr>
          <w:rFonts w:ascii="Verdana" w:eastAsia="Calibri" w:hAnsi="Verdana"/>
          <w:sz w:val="20"/>
          <w:szCs w:val="20"/>
        </w:rPr>
        <w:t xml:space="preserve"> и о</w:t>
      </w:r>
      <w:r>
        <w:rPr>
          <w:rFonts w:ascii="Verdana" w:eastAsia="Calibri" w:hAnsi="Verdana"/>
          <w:sz w:val="20"/>
          <w:szCs w:val="20"/>
        </w:rPr>
        <w:t>тговаря на ограниченията на чл.94 ал.3 т.</w:t>
      </w:r>
      <w:r w:rsidRPr="00E1443F">
        <w:rPr>
          <w:rFonts w:ascii="Verdana" w:eastAsia="Calibri" w:hAnsi="Verdana"/>
          <w:sz w:val="20"/>
          <w:szCs w:val="20"/>
        </w:rPr>
        <w:t>1 от ЗПФ.</w:t>
      </w:r>
    </w:p>
    <w:p w:rsidR="000324B4" w:rsidRPr="00E1443F" w:rsidRDefault="000324B4" w:rsidP="000324B4">
      <w:pPr>
        <w:tabs>
          <w:tab w:val="left" w:pos="426"/>
          <w:tab w:val="left" w:pos="709"/>
        </w:tabs>
        <w:spacing w:before="240" w:line="260" w:lineRule="exact"/>
        <w:jc w:val="both"/>
        <w:rPr>
          <w:rFonts w:ascii="Verdana" w:eastAsia="Calibri" w:hAnsi="Verdana"/>
          <w:sz w:val="20"/>
          <w:szCs w:val="20"/>
        </w:rPr>
      </w:pPr>
      <w:r w:rsidRPr="00E1443F">
        <w:rPr>
          <w:rFonts w:ascii="Verdana" w:eastAsia="Calibri" w:hAnsi="Verdana"/>
          <w:sz w:val="20"/>
          <w:szCs w:val="20"/>
        </w:rPr>
        <w:lastRenderedPageBreak/>
        <w:t>22.</w:t>
      </w:r>
      <w:r w:rsidRPr="00E1443F">
        <w:rPr>
          <w:rFonts w:ascii="Verdana" w:eastAsia="Calibri" w:hAnsi="Verdana"/>
          <w:sz w:val="20"/>
          <w:szCs w:val="20"/>
        </w:rPr>
        <w:tab/>
        <w:t>Максималният размер на ангажиментите за разходи, които</w:t>
      </w:r>
      <w:r>
        <w:rPr>
          <w:rFonts w:ascii="Verdana" w:eastAsia="Calibri" w:hAnsi="Verdana"/>
          <w:sz w:val="20"/>
          <w:szCs w:val="20"/>
        </w:rPr>
        <w:t xml:space="preserve"> могат да бъдат поети през 2024</w:t>
      </w:r>
      <w:r w:rsidRPr="00E1443F">
        <w:rPr>
          <w:rFonts w:ascii="Verdana" w:eastAsia="Calibri" w:hAnsi="Verdana"/>
          <w:sz w:val="20"/>
          <w:szCs w:val="20"/>
        </w:rPr>
        <w:t>г</w:t>
      </w:r>
      <w:r>
        <w:rPr>
          <w:rFonts w:ascii="Verdana" w:eastAsia="Calibri" w:hAnsi="Verdana"/>
          <w:sz w:val="20"/>
          <w:szCs w:val="20"/>
        </w:rPr>
        <w:t xml:space="preserve"> е 14 427 353 лв</w:t>
      </w:r>
      <w:r w:rsidRPr="00E1443F">
        <w:rPr>
          <w:rFonts w:ascii="Verdana" w:eastAsia="Calibri" w:hAnsi="Verdana"/>
          <w:sz w:val="20"/>
          <w:szCs w:val="20"/>
        </w:rPr>
        <w:t xml:space="preserve"> и отг</w:t>
      </w:r>
      <w:r>
        <w:rPr>
          <w:rFonts w:ascii="Verdana" w:eastAsia="Calibri" w:hAnsi="Verdana"/>
          <w:sz w:val="20"/>
          <w:szCs w:val="20"/>
        </w:rPr>
        <w:t>оваря на ограниченията на чл.94 ал.3 т.</w:t>
      </w:r>
      <w:r w:rsidRPr="00E1443F">
        <w:rPr>
          <w:rFonts w:ascii="Verdana" w:eastAsia="Calibri" w:hAnsi="Verdana"/>
          <w:sz w:val="20"/>
          <w:szCs w:val="20"/>
        </w:rPr>
        <w:t>2 от ЗПФ.</w:t>
      </w:r>
    </w:p>
    <w:p w:rsidR="000324B4" w:rsidRPr="00E1443F" w:rsidRDefault="000324B4" w:rsidP="000324B4">
      <w:pPr>
        <w:tabs>
          <w:tab w:val="left" w:pos="426"/>
          <w:tab w:val="left" w:pos="709"/>
        </w:tabs>
        <w:spacing w:before="240" w:line="260" w:lineRule="exact"/>
        <w:jc w:val="both"/>
        <w:rPr>
          <w:rFonts w:ascii="Verdana" w:eastAsia="Calibri" w:hAnsi="Verdana"/>
          <w:sz w:val="20"/>
          <w:szCs w:val="20"/>
        </w:rPr>
      </w:pPr>
      <w:r w:rsidRPr="00E1443F">
        <w:rPr>
          <w:rFonts w:ascii="Verdana" w:eastAsia="Calibri" w:hAnsi="Verdana"/>
          <w:sz w:val="20"/>
          <w:szCs w:val="20"/>
        </w:rPr>
        <w:t>23.</w:t>
      </w:r>
      <w:r w:rsidRPr="00E1443F">
        <w:rPr>
          <w:rFonts w:ascii="Verdana" w:eastAsia="Calibri" w:hAnsi="Verdana"/>
          <w:sz w:val="20"/>
          <w:szCs w:val="20"/>
        </w:rPr>
        <w:tab/>
        <w:t>Оправомощава кмета на общината да извършва компенсирани промени:</w:t>
      </w:r>
    </w:p>
    <w:p w:rsidR="000324B4" w:rsidRPr="00E1443F" w:rsidRDefault="000324B4" w:rsidP="000324B4">
      <w:pPr>
        <w:tabs>
          <w:tab w:val="left" w:pos="567"/>
          <w:tab w:val="left" w:pos="709"/>
        </w:tabs>
        <w:spacing w:before="60" w:line="260" w:lineRule="exact"/>
        <w:jc w:val="both"/>
        <w:rPr>
          <w:rFonts w:ascii="Verdana" w:eastAsia="Calibri" w:hAnsi="Verdana"/>
          <w:sz w:val="20"/>
          <w:szCs w:val="20"/>
        </w:rPr>
      </w:pPr>
      <w:r w:rsidRPr="00E1443F">
        <w:rPr>
          <w:rFonts w:ascii="Verdana" w:eastAsia="Calibri" w:hAnsi="Verdana"/>
          <w:sz w:val="20"/>
          <w:szCs w:val="20"/>
        </w:rPr>
        <w:t>23.1. В частта на делегираните от държавата дейности - между утвърдените показатели за разходи в рамките на една дейност, с изключение на дейностите на делегиран бюджет, при условие, че не се нарушават стандартите за делегираните от</w:t>
      </w:r>
      <w:r w:rsidRPr="00E1443F">
        <w:rPr>
          <w:rFonts w:ascii="Verdana" w:eastAsia="Calibri" w:hAnsi="Verdana"/>
          <w:sz w:val="20"/>
          <w:szCs w:val="20"/>
          <w:lang w:val="en-US"/>
        </w:rPr>
        <w:t xml:space="preserve"> </w:t>
      </w:r>
      <w:r w:rsidRPr="00E1443F">
        <w:rPr>
          <w:rFonts w:ascii="Verdana" w:eastAsia="Calibri" w:hAnsi="Verdana"/>
          <w:sz w:val="20"/>
          <w:szCs w:val="20"/>
        </w:rPr>
        <w:t>държавата дейности и няма просрочени задължения в съответнат</w:t>
      </w:r>
      <w:r>
        <w:rPr>
          <w:rFonts w:ascii="Verdana" w:eastAsia="Calibri" w:hAnsi="Verdana"/>
          <w:sz w:val="20"/>
          <w:szCs w:val="20"/>
        </w:rPr>
        <w:t>а делегирана дейност, съгл. чл.125</w:t>
      </w:r>
      <w:r w:rsidRPr="00E1443F">
        <w:rPr>
          <w:rFonts w:ascii="Verdana" w:eastAsia="Calibri" w:hAnsi="Verdana"/>
          <w:sz w:val="20"/>
          <w:szCs w:val="20"/>
        </w:rPr>
        <w:t xml:space="preserve"> ал.1 от ЗПФ.</w:t>
      </w:r>
    </w:p>
    <w:p w:rsidR="000324B4" w:rsidRPr="00E1443F" w:rsidRDefault="000324B4" w:rsidP="000324B4">
      <w:pPr>
        <w:tabs>
          <w:tab w:val="left" w:pos="567"/>
          <w:tab w:val="left" w:pos="709"/>
        </w:tabs>
        <w:spacing w:before="60" w:line="260" w:lineRule="exact"/>
        <w:jc w:val="both"/>
        <w:rPr>
          <w:rFonts w:ascii="Verdana" w:eastAsia="Calibri" w:hAnsi="Verdana"/>
          <w:sz w:val="20"/>
          <w:szCs w:val="20"/>
        </w:rPr>
      </w:pPr>
      <w:r w:rsidRPr="00E1443F">
        <w:rPr>
          <w:rFonts w:ascii="Verdana" w:eastAsia="Calibri" w:hAnsi="Verdana"/>
          <w:sz w:val="20"/>
          <w:szCs w:val="20"/>
        </w:rPr>
        <w:t>23.2.</w:t>
      </w:r>
      <w:r w:rsidRPr="00E1443F">
        <w:rPr>
          <w:rFonts w:ascii="Verdana" w:eastAsia="Calibri" w:hAnsi="Verdana"/>
          <w:sz w:val="20"/>
          <w:szCs w:val="20"/>
        </w:rPr>
        <w:tab/>
        <w:t>В частта за местни дейности - между утвърдените разходи в рамките на една дейност или от една дейност в друга дейност без да изменя общия</w:t>
      </w:r>
      <w:r>
        <w:rPr>
          <w:rFonts w:ascii="Verdana" w:eastAsia="Calibri" w:hAnsi="Verdana"/>
          <w:sz w:val="20"/>
          <w:szCs w:val="20"/>
        </w:rPr>
        <w:t xml:space="preserve"> размер на разходите, съгл. чл.125 ал.</w:t>
      </w:r>
      <w:r w:rsidRPr="00E1443F">
        <w:rPr>
          <w:rFonts w:ascii="Verdana" w:eastAsia="Calibri" w:hAnsi="Verdana"/>
          <w:sz w:val="20"/>
          <w:szCs w:val="20"/>
        </w:rPr>
        <w:t>2 от ЗПФ.</w:t>
      </w:r>
    </w:p>
    <w:p w:rsidR="000324B4" w:rsidRPr="00E1443F" w:rsidRDefault="000324B4" w:rsidP="000324B4">
      <w:pPr>
        <w:tabs>
          <w:tab w:val="left" w:pos="567"/>
          <w:tab w:val="left" w:pos="709"/>
        </w:tabs>
        <w:spacing w:before="60" w:line="260" w:lineRule="exact"/>
        <w:jc w:val="both"/>
        <w:rPr>
          <w:rFonts w:ascii="Verdana" w:eastAsia="Calibri" w:hAnsi="Verdana"/>
          <w:sz w:val="20"/>
          <w:szCs w:val="20"/>
        </w:rPr>
      </w:pPr>
      <w:r w:rsidRPr="00E1443F">
        <w:rPr>
          <w:rFonts w:ascii="Verdana" w:eastAsia="Calibri" w:hAnsi="Verdana"/>
          <w:sz w:val="20"/>
          <w:szCs w:val="20"/>
        </w:rPr>
        <w:t>23.3.</w:t>
      </w:r>
      <w:r w:rsidRPr="00E1443F">
        <w:rPr>
          <w:rFonts w:ascii="Verdana" w:eastAsia="Calibri" w:hAnsi="Verdana"/>
          <w:sz w:val="20"/>
          <w:szCs w:val="20"/>
        </w:rPr>
        <w:tab/>
        <w:t>Да извършва промени по бюджетите на второстепенните разпоредители с бюджет във връзка с промените по т</w:t>
      </w:r>
      <w:r>
        <w:rPr>
          <w:rFonts w:ascii="Verdana" w:eastAsia="Calibri" w:hAnsi="Verdana"/>
          <w:sz w:val="20"/>
          <w:szCs w:val="20"/>
        </w:rPr>
        <w:t>.</w:t>
      </w:r>
      <w:r w:rsidRPr="00E1443F">
        <w:rPr>
          <w:rFonts w:ascii="Verdana" w:eastAsia="Calibri" w:hAnsi="Verdana"/>
          <w:sz w:val="20"/>
          <w:szCs w:val="20"/>
        </w:rPr>
        <w:t>23.</w:t>
      </w:r>
    </w:p>
    <w:p w:rsidR="000324B4" w:rsidRPr="00E1443F" w:rsidRDefault="000324B4" w:rsidP="000324B4">
      <w:pPr>
        <w:tabs>
          <w:tab w:val="left" w:pos="567"/>
          <w:tab w:val="left" w:pos="709"/>
        </w:tabs>
        <w:spacing w:before="60" w:line="260" w:lineRule="exact"/>
        <w:jc w:val="both"/>
        <w:rPr>
          <w:rFonts w:ascii="Verdana" w:eastAsia="Calibri" w:hAnsi="Verdana"/>
          <w:sz w:val="20"/>
          <w:szCs w:val="20"/>
        </w:rPr>
      </w:pPr>
      <w:r w:rsidRPr="00E1443F">
        <w:rPr>
          <w:rFonts w:ascii="Verdana" w:eastAsia="Calibri" w:hAnsi="Verdana"/>
          <w:sz w:val="20"/>
          <w:szCs w:val="20"/>
        </w:rPr>
        <w:t>23.4.</w:t>
      </w:r>
      <w:r w:rsidRPr="00E1443F">
        <w:rPr>
          <w:rFonts w:ascii="Verdana" w:eastAsia="Calibri" w:hAnsi="Verdana"/>
          <w:sz w:val="20"/>
          <w:szCs w:val="20"/>
        </w:rPr>
        <w:tab/>
        <w:t>Да отразява служебно промените по общинския бюджет с размера на постъпилите субсидии и трансфери от министерства и ведомства, средствата от дарения и спонсорства, в съответствие с волята на дарителя и средства от Европейския съюз.</w:t>
      </w:r>
    </w:p>
    <w:p w:rsidR="000324B4" w:rsidRPr="00E1443F" w:rsidRDefault="000324B4" w:rsidP="000324B4">
      <w:pPr>
        <w:tabs>
          <w:tab w:val="left" w:pos="426"/>
          <w:tab w:val="left" w:pos="709"/>
        </w:tabs>
        <w:spacing w:before="240" w:line="260" w:lineRule="exact"/>
        <w:jc w:val="both"/>
        <w:rPr>
          <w:rFonts w:ascii="Verdana" w:eastAsia="Calibri" w:hAnsi="Verdana"/>
          <w:sz w:val="20"/>
          <w:szCs w:val="20"/>
        </w:rPr>
      </w:pPr>
      <w:r w:rsidRPr="00E1443F">
        <w:rPr>
          <w:rFonts w:ascii="Verdana" w:eastAsia="Calibri" w:hAnsi="Verdana"/>
          <w:sz w:val="20"/>
          <w:szCs w:val="20"/>
        </w:rPr>
        <w:t>24.</w:t>
      </w:r>
      <w:r w:rsidRPr="00E1443F">
        <w:rPr>
          <w:rFonts w:ascii="Verdana" w:eastAsia="Calibri" w:hAnsi="Verdana"/>
          <w:sz w:val="20"/>
          <w:szCs w:val="20"/>
        </w:rPr>
        <w:tab/>
        <w:t>Възлага на кмета:</w:t>
      </w:r>
    </w:p>
    <w:p w:rsidR="000324B4" w:rsidRPr="00E1443F" w:rsidRDefault="000324B4" w:rsidP="000324B4">
      <w:pPr>
        <w:tabs>
          <w:tab w:val="left" w:pos="567"/>
          <w:tab w:val="left" w:pos="709"/>
        </w:tabs>
        <w:spacing w:before="60" w:line="260" w:lineRule="exact"/>
        <w:jc w:val="both"/>
        <w:rPr>
          <w:rFonts w:ascii="Verdana" w:eastAsia="Calibri" w:hAnsi="Verdana"/>
          <w:sz w:val="20"/>
          <w:szCs w:val="20"/>
        </w:rPr>
      </w:pPr>
      <w:r w:rsidRPr="00E1443F">
        <w:rPr>
          <w:rFonts w:ascii="Verdana" w:eastAsia="Calibri" w:hAnsi="Verdana"/>
          <w:sz w:val="20"/>
          <w:szCs w:val="20"/>
        </w:rPr>
        <w:t>24.1.</w:t>
      </w:r>
      <w:r w:rsidRPr="00E1443F">
        <w:rPr>
          <w:rFonts w:ascii="Verdana" w:eastAsia="Calibri" w:hAnsi="Verdana"/>
          <w:sz w:val="20"/>
          <w:szCs w:val="20"/>
        </w:rPr>
        <w:tab/>
        <w:t>Да утвърди бюджетите на второстепенните разпоредители с бюджет.</w:t>
      </w:r>
    </w:p>
    <w:p w:rsidR="000324B4" w:rsidRPr="00E1443F" w:rsidRDefault="000324B4" w:rsidP="000324B4">
      <w:pPr>
        <w:tabs>
          <w:tab w:val="left" w:pos="567"/>
          <w:tab w:val="left" w:pos="709"/>
        </w:tabs>
        <w:spacing w:before="60" w:line="260" w:lineRule="exact"/>
        <w:jc w:val="both"/>
        <w:rPr>
          <w:rFonts w:ascii="Verdana" w:eastAsia="Calibri" w:hAnsi="Verdana"/>
          <w:sz w:val="20"/>
          <w:szCs w:val="20"/>
        </w:rPr>
      </w:pPr>
      <w:r w:rsidRPr="00E1443F">
        <w:rPr>
          <w:rFonts w:ascii="Verdana" w:eastAsia="Calibri" w:hAnsi="Verdana"/>
          <w:sz w:val="20"/>
          <w:szCs w:val="20"/>
        </w:rPr>
        <w:t>24.2.</w:t>
      </w:r>
      <w:r w:rsidRPr="00E1443F">
        <w:rPr>
          <w:rFonts w:ascii="Verdana" w:eastAsia="Calibri" w:hAnsi="Verdana"/>
          <w:sz w:val="20"/>
          <w:szCs w:val="20"/>
        </w:rPr>
        <w:tab/>
        <w:t>Да организира разпределението на бюджета по тримесечия и да утвърди разпределението му и извършва текущо наблюдение върху изпълнението му.</w:t>
      </w:r>
    </w:p>
    <w:p w:rsidR="000324B4" w:rsidRPr="00E1443F" w:rsidRDefault="000324B4" w:rsidP="000324B4">
      <w:pPr>
        <w:tabs>
          <w:tab w:val="left" w:pos="567"/>
          <w:tab w:val="left" w:pos="709"/>
        </w:tabs>
        <w:spacing w:before="60" w:line="260" w:lineRule="exact"/>
        <w:jc w:val="both"/>
        <w:rPr>
          <w:rFonts w:ascii="Verdana" w:eastAsia="Calibri" w:hAnsi="Verdana"/>
          <w:sz w:val="20"/>
          <w:szCs w:val="20"/>
        </w:rPr>
      </w:pPr>
      <w:r w:rsidRPr="00E1443F">
        <w:rPr>
          <w:rFonts w:ascii="Verdana" w:eastAsia="Calibri" w:hAnsi="Verdana"/>
          <w:sz w:val="20"/>
          <w:szCs w:val="20"/>
        </w:rPr>
        <w:t>24.3.</w:t>
      </w:r>
      <w:r w:rsidRPr="00E1443F">
        <w:rPr>
          <w:rFonts w:ascii="Verdana" w:eastAsia="Calibri" w:hAnsi="Verdana"/>
          <w:sz w:val="20"/>
          <w:szCs w:val="20"/>
        </w:rPr>
        <w:tab/>
        <w:t>Да информира Общинския съвет в случай на отклонение на средния темп на нарастване на разходите за местни дейности и да предлага конкретни мерки за трайно увеличаване на бюджетните приходи и/или намаляване на бюджетните разходи.</w:t>
      </w:r>
    </w:p>
    <w:p w:rsidR="000324B4" w:rsidRPr="00E1443F" w:rsidRDefault="000324B4" w:rsidP="000324B4">
      <w:pPr>
        <w:tabs>
          <w:tab w:val="left" w:pos="567"/>
          <w:tab w:val="left" w:pos="709"/>
        </w:tabs>
        <w:spacing w:before="60" w:line="260" w:lineRule="exact"/>
        <w:jc w:val="both"/>
        <w:rPr>
          <w:rFonts w:ascii="Verdana" w:eastAsia="Calibri" w:hAnsi="Verdana"/>
          <w:sz w:val="20"/>
          <w:szCs w:val="20"/>
        </w:rPr>
      </w:pPr>
      <w:r w:rsidRPr="00E1443F">
        <w:rPr>
          <w:rFonts w:ascii="Verdana" w:eastAsia="Calibri" w:hAnsi="Verdana"/>
          <w:sz w:val="20"/>
          <w:szCs w:val="20"/>
        </w:rPr>
        <w:t>24.</w:t>
      </w:r>
      <w:r>
        <w:rPr>
          <w:rFonts w:ascii="Verdana" w:eastAsia="Calibri" w:hAnsi="Verdana"/>
          <w:sz w:val="20"/>
          <w:szCs w:val="20"/>
        </w:rPr>
        <w:t>4.</w:t>
      </w:r>
      <w:r>
        <w:rPr>
          <w:rFonts w:ascii="Verdana" w:eastAsia="Calibri" w:hAnsi="Verdana"/>
          <w:sz w:val="20"/>
          <w:szCs w:val="20"/>
        </w:rPr>
        <w:tab/>
        <w:t>Да включва информация по чл.125 ал.</w:t>
      </w:r>
      <w:r w:rsidRPr="00E1443F">
        <w:rPr>
          <w:rFonts w:ascii="Verdana" w:eastAsia="Calibri" w:hAnsi="Verdana"/>
          <w:sz w:val="20"/>
          <w:szCs w:val="20"/>
        </w:rPr>
        <w:t>4 от ЗПФ в тримесечните отчети и обяснителните записки към тях.</w:t>
      </w:r>
    </w:p>
    <w:p w:rsidR="000324B4" w:rsidRPr="00E1443F" w:rsidRDefault="000324B4" w:rsidP="000324B4">
      <w:pPr>
        <w:tabs>
          <w:tab w:val="left" w:pos="567"/>
          <w:tab w:val="left" w:pos="709"/>
        </w:tabs>
        <w:spacing w:before="60" w:line="260" w:lineRule="exact"/>
        <w:jc w:val="both"/>
        <w:rPr>
          <w:rFonts w:ascii="Verdana" w:eastAsia="Calibri" w:hAnsi="Verdana"/>
          <w:sz w:val="20"/>
          <w:szCs w:val="20"/>
        </w:rPr>
      </w:pPr>
      <w:r w:rsidRPr="00E1443F">
        <w:rPr>
          <w:rFonts w:ascii="Verdana" w:eastAsia="Calibri" w:hAnsi="Verdana"/>
          <w:sz w:val="20"/>
          <w:szCs w:val="20"/>
        </w:rPr>
        <w:t>24.5.</w:t>
      </w:r>
      <w:r w:rsidRPr="00E1443F">
        <w:rPr>
          <w:rFonts w:ascii="Verdana" w:eastAsia="Calibri" w:hAnsi="Verdana"/>
          <w:sz w:val="20"/>
          <w:szCs w:val="20"/>
        </w:rPr>
        <w:tab/>
        <w:t>Да разработи детайлен разчет на сметките за средства от ЕС по отделни общински проекти в съответствие с изискванията на съответния Управляващ орган и на МФ.</w:t>
      </w:r>
    </w:p>
    <w:p w:rsidR="000324B4" w:rsidRPr="00E1443F" w:rsidRDefault="000324B4" w:rsidP="000324B4">
      <w:pPr>
        <w:tabs>
          <w:tab w:val="left" w:pos="426"/>
          <w:tab w:val="left" w:pos="709"/>
        </w:tabs>
        <w:spacing w:before="240" w:line="260" w:lineRule="exact"/>
        <w:jc w:val="both"/>
        <w:rPr>
          <w:rFonts w:ascii="Verdana" w:eastAsia="Calibri" w:hAnsi="Verdana"/>
          <w:sz w:val="20"/>
          <w:szCs w:val="20"/>
        </w:rPr>
      </w:pPr>
      <w:r w:rsidRPr="00E1443F">
        <w:rPr>
          <w:rFonts w:ascii="Verdana" w:eastAsia="Calibri" w:hAnsi="Verdana"/>
          <w:sz w:val="20"/>
          <w:szCs w:val="20"/>
        </w:rPr>
        <w:t>25.</w:t>
      </w:r>
      <w:r w:rsidRPr="00E1443F">
        <w:rPr>
          <w:rFonts w:ascii="Verdana" w:eastAsia="Calibri" w:hAnsi="Verdana"/>
          <w:sz w:val="20"/>
          <w:szCs w:val="20"/>
        </w:rPr>
        <w:tab/>
        <w:t>Упълномощава кмета да предоставя временни безлихвени заеми от временно свободни средства по общинския бюджет за авансово финансиране на плащания по проекти, финансирани със средства от ЕС и по други международни програми, вкл. и на бюджетни организации, чийто бюджет е част от общинския бюджет.</w:t>
      </w:r>
    </w:p>
    <w:p w:rsidR="000324B4" w:rsidRPr="00E1443F" w:rsidRDefault="000324B4" w:rsidP="000324B4">
      <w:pPr>
        <w:tabs>
          <w:tab w:val="left" w:pos="567"/>
          <w:tab w:val="left" w:pos="709"/>
        </w:tabs>
        <w:spacing w:before="60" w:line="260" w:lineRule="exact"/>
        <w:jc w:val="both"/>
        <w:rPr>
          <w:rFonts w:ascii="Verdana" w:eastAsia="Calibri" w:hAnsi="Verdana"/>
          <w:sz w:val="20"/>
          <w:szCs w:val="20"/>
        </w:rPr>
      </w:pPr>
      <w:r w:rsidRPr="00E1443F">
        <w:rPr>
          <w:rFonts w:ascii="Verdana" w:eastAsia="Calibri" w:hAnsi="Verdana"/>
          <w:sz w:val="20"/>
          <w:szCs w:val="20"/>
        </w:rPr>
        <w:t>25.1.</w:t>
      </w:r>
      <w:r w:rsidRPr="00E1443F">
        <w:rPr>
          <w:rFonts w:ascii="Verdana" w:eastAsia="Calibri" w:hAnsi="Verdana"/>
          <w:sz w:val="20"/>
          <w:szCs w:val="20"/>
        </w:rPr>
        <w:tab/>
        <w:t>За всеки отделен случай кметът на общината определя или договаря срока на погасяване на заемите в съответствие с условията на финансиращата програма, но не по-късно от края на 2024 год.</w:t>
      </w:r>
    </w:p>
    <w:p w:rsidR="000324B4" w:rsidRPr="00E1443F" w:rsidRDefault="000324B4" w:rsidP="000324B4">
      <w:pPr>
        <w:tabs>
          <w:tab w:val="left" w:pos="567"/>
          <w:tab w:val="left" w:pos="709"/>
        </w:tabs>
        <w:spacing w:before="60" w:line="260" w:lineRule="exact"/>
        <w:jc w:val="both"/>
        <w:rPr>
          <w:rFonts w:ascii="Verdana" w:eastAsia="Calibri" w:hAnsi="Verdana"/>
          <w:sz w:val="20"/>
          <w:szCs w:val="20"/>
        </w:rPr>
      </w:pPr>
      <w:r w:rsidRPr="00E1443F">
        <w:rPr>
          <w:rFonts w:ascii="Verdana" w:eastAsia="Calibri" w:hAnsi="Verdana"/>
          <w:sz w:val="20"/>
          <w:szCs w:val="20"/>
        </w:rPr>
        <w:t>25.2.</w:t>
      </w:r>
      <w:r w:rsidRPr="00E1443F">
        <w:rPr>
          <w:rFonts w:ascii="Verdana" w:eastAsia="Calibri" w:hAnsi="Verdana"/>
          <w:sz w:val="20"/>
          <w:szCs w:val="20"/>
        </w:rPr>
        <w:tab/>
        <w:t>При предоставянето на временните безлихвени заеми от временно свободни средства по общинския бюджет да</w:t>
      </w:r>
      <w:r>
        <w:rPr>
          <w:rFonts w:ascii="Verdana" w:eastAsia="Calibri" w:hAnsi="Verdana"/>
          <w:sz w:val="20"/>
          <w:szCs w:val="20"/>
        </w:rPr>
        <w:t xml:space="preserve"> се спазват изискванията на чл.</w:t>
      </w:r>
      <w:r w:rsidRPr="00E1443F">
        <w:rPr>
          <w:rFonts w:ascii="Verdana" w:eastAsia="Calibri" w:hAnsi="Verdana"/>
          <w:sz w:val="20"/>
          <w:szCs w:val="20"/>
        </w:rPr>
        <w:t>126 от ЗПФ.</w:t>
      </w:r>
    </w:p>
    <w:p w:rsidR="000324B4" w:rsidRPr="00E1443F" w:rsidRDefault="000324B4" w:rsidP="000324B4">
      <w:pPr>
        <w:tabs>
          <w:tab w:val="left" w:pos="567"/>
          <w:tab w:val="left" w:pos="709"/>
        </w:tabs>
        <w:spacing w:before="60" w:line="260" w:lineRule="exact"/>
        <w:jc w:val="both"/>
        <w:rPr>
          <w:rFonts w:ascii="Verdana" w:eastAsia="Calibri" w:hAnsi="Verdana"/>
          <w:sz w:val="20"/>
          <w:szCs w:val="20"/>
        </w:rPr>
      </w:pPr>
      <w:r w:rsidRPr="00E1443F">
        <w:rPr>
          <w:rFonts w:ascii="Verdana" w:eastAsia="Calibri" w:hAnsi="Verdana"/>
          <w:sz w:val="20"/>
          <w:szCs w:val="20"/>
        </w:rPr>
        <w:t>25.3.</w:t>
      </w:r>
      <w:r w:rsidRPr="00E1443F">
        <w:rPr>
          <w:rFonts w:ascii="Verdana" w:eastAsia="Calibri" w:hAnsi="Verdana"/>
          <w:sz w:val="20"/>
          <w:szCs w:val="20"/>
        </w:rPr>
        <w:tab/>
        <w:t>При предоставянето на средства от сметките за средства от ЕС да</w:t>
      </w:r>
      <w:r>
        <w:rPr>
          <w:rFonts w:ascii="Verdana" w:eastAsia="Calibri" w:hAnsi="Verdana"/>
          <w:sz w:val="20"/>
          <w:szCs w:val="20"/>
        </w:rPr>
        <w:t xml:space="preserve"> се спазват изискванията на чл.104 ал.1</w:t>
      </w:r>
      <w:r w:rsidRPr="00E1443F">
        <w:rPr>
          <w:rFonts w:ascii="Verdana" w:eastAsia="Calibri" w:hAnsi="Verdana"/>
          <w:sz w:val="20"/>
          <w:szCs w:val="20"/>
        </w:rPr>
        <w:t xml:space="preserve"> т.4 от ЗПФ.</w:t>
      </w:r>
    </w:p>
    <w:p w:rsidR="000324B4" w:rsidRPr="00E1443F" w:rsidRDefault="000324B4" w:rsidP="000324B4">
      <w:pPr>
        <w:tabs>
          <w:tab w:val="left" w:pos="567"/>
          <w:tab w:val="left" w:pos="709"/>
        </w:tabs>
        <w:spacing w:before="60" w:line="260" w:lineRule="exact"/>
        <w:jc w:val="both"/>
        <w:rPr>
          <w:rFonts w:ascii="Verdana" w:eastAsia="Calibri" w:hAnsi="Verdana"/>
          <w:sz w:val="20"/>
          <w:szCs w:val="20"/>
        </w:rPr>
      </w:pPr>
      <w:r>
        <w:rPr>
          <w:rFonts w:ascii="Verdana" w:eastAsia="Calibri" w:hAnsi="Verdana"/>
          <w:sz w:val="20"/>
          <w:szCs w:val="20"/>
        </w:rPr>
        <w:t>25.4.</w:t>
      </w:r>
      <w:r>
        <w:rPr>
          <w:rFonts w:ascii="Verdana" w:eastAsia="Calibri" w:hAnsi="Verdana"/>
          <w:sz w:val="20"/>
          <w:szCs w:val="20"/>
        </w:rPr>
        <w:tab/>
      </w:r>
      <w:r w:rsidRPr="00E1443F">
        <w:rPr>
          <w:rFonts w:ascii="Verdana" w:eastAsia="Calibri" w:hAnsi="Verdana"/>
          <w:sz w:val="20"/>
          <w:szCs w:val="20"/>
        </w:rPr>
        <w:t>Във всички останали случаи</w:t>
      </w:r>
      <w:r>
        <w:rPr>
          <w:rFonts w:ascii="Verdana" w:eastAsia="Calibri" w:hAnsi="Verdana"/>
          <w:sz w:val="20"/>
          <w:szCs w:val="20"/>
        </w:rPr>
        <w:t>,</w:t>
      </w:r>
      <w:r w:rsidRPr="00E1443F">
        <w:rPr>
          <w:rFonts w:ascii="Verdana" w:eastAsia="Calibri" w:hAnsi="Verdana"/>
          <w:sz w:val="20"/>
          <w:szCs w:val="20"/>
        </w:rPr>
        <w:t xml:space="preserve"> при възникване на потребност от предоставяне на временни безлихвени заеми кметът на общината внася предложение за предоставянето им по Решение на Общински съвет.</w:t>
      </w:r>
    </w:p>
    <w:p w:rsidR="000324B4" w:rsidRPr="00E1443F" w:rsidRDefault="000324B4" w:rsidP="000324B4">
      <w:pPr>
        <w:tabs>
          <w:tab w:val="left" w:pos="426"/>
          <w:tab w:val="left" w:pos="709"/>
        </w:tabs>
        <w:spacing w:before="240" w:line="260" w:lineRule="exact"/>
        <w:jc w:val="both"/>
        <w:rPr>
          <w:rFonts w:ascii="Verdana" w:eastAsia="Calibri" w:hAnsi="Verdana"/>
          <w:sz w:val="20"/>
          <w:szCs w:val="20"/>
        </w:rPr>
      </w:pPr>
      <w:r w:rsidRPr="00E1443F">
        <w:rPr>
          <w:rFonts w:ascii="Verdana" w:eastAsia="Calibri" w:hAnsi="Verdana"/>
          <w:sz w:val="20"/>
          <w:szCs w:val="20"/>
        </w:rPr>
        <w:t>26.</w:t>
      </w:r>
      <w:r w:rsidRPr="00E1443F">
        <w:rPr>
          <w:rFonts w:ascii="Verdana" w:eastAsia="Calibri" w:hAnsi="Verdana"/>
          <w:sz w:val="20"/>
          <w:szCs w:val="20"/>
        </w:rPr>
        <w:tab/>
        <w:t>Упълномощава кмета:</w:t>
      </w:r>
    </w:p>
    <w:p w:rsidR="000324B4" w:rsidRPr="00E1443F" w:rsidRDefault="000324B4" w:rsidP="000324B4">
      <w:pPr>
        <w:tabs>
          <w:tab w:val="left" w:pos="567"/>
          <w:tab w:val="left" w:pos="709"/>
        </w:tabs>
        <w:spacing w:before="60" w:line="260" w:lineRule="exact"/>
        <w:jc w:val="both"/>
        <w:rPr>
          <w:rFonts w:ascii="Verdana" w:eastAsia="Calibri" w:hAnsi="Verdana"/>
          <w:sz w:val="20"/>
          <w:szCs w:val="20"/>
        </w:rPr>
      </w:pPr>
      <w:r w:rsidRPr="00E1443F">
        <w:rPr>
          <w:rFonts w:ascii="Verdana" w:eastAsia="Calibri" w:hAnsi="Verdana"/>
          <w:sz w:val="20"/>
          <w:szCs w:val="20"/>
        </w:rPr>
        <w:lastRenderedPageBreak/>
        <w:t>26.1. Да разработва и възлага подготовката на общински програми и проекти и да кандидатства за финансирането им със средства от структурни и други фондове на ЕС и на други донори, по национални програми и от други източници за реализиране на годишните цели на общината за изпълнение на общинския план за развитие.</w:t>
      </w:r>
    </w:p>
    <w:p w:rsidR="000324B4" w:rsidRPr="00E1443F" w:rsidRDefault="000324B4" w:rsidP="000324B4">
      <w:pPr>
        <w:tabs>
          <w:tab w:val="left" w:pos="567"/>
          <w:tab w:val="left" w:pos="709"/>
        </w:tabs>
        <w:spacing w:before="60" w:line="260" w:lineRule="exact"/>
        <w:jc w:val="both"/>
        <w:rPr>
          <w:rFonts w:ascii="Verdana" w:eastAsia="Calibri" w:hAnsi="Verdana"/>
          <w:sz w:val="20"/>
          <w:szCs w:val="20"/>
        </w:rPr>
      </w:pPr>
      <w:r w:rsidRPr="00E1443F">
        <w:rPr>
          <w:rFonts w:ascii="Verdana" w:eastAsia="Calibri" w:hAnsi="Verdana"/>
          <w:sz w:val="20"/>
          <w:szCs w:val="20"/>
        </w:rPr>
        <w:t>26.2. Да кандидатства за средства от централния бюджет и други източници за финансиране и съфинансиране на общински програми и проекти.</w:t>
      </w:r>
    </w:p>
    <w:p w:rsidR="000324B4" w:rsidRPr="00E1443F" w:rsidRDefault="000324B4" w:rsidP="000324B4">
      <w:pPr>
        <w:tabs>
          <w:tab w:val="left" w:pos="426"/>
          <w:tab w:val="left" w:pos="709"/>
        </w:tabs>
        <w:spacing w:before="240" w:line="260" w:lineRule="exact"/>
        <w:jc w:val="both"/>
        <w:rPr>
          <w:rFonts w:ascii="Verdana" w:eastAsia="Calibri" w:hAnsi="Verdana"/>
          <w:sz w:val="20"/>
          <w:szCs w:val="20"/>
        </w:rPr>
      </w:pPr>
      <w:r w:rsidRPr="00E1443F">
        <w:rPr>
          <w:rFonts w:ascii="Verdana" w:eastAsia="Calibri" w:hAnsi="Verdana"/>
          <w:sz w:val="20"/>
          <w:szCs w:val="20"/>
        </w:rPr>
        <w:t>27.</w:t>
      </w:r>
      <w:r w:rsidRPr="00E1443F">
        <w:rPr>
          <w:rFonts w:ascii="Verdana" w:eastAsia="Calibri" w:hAnsi="Verdana"/>
          <w:sz w:val="20"/>
          <w:szCs w:val="20"/>
        </w:rPr>
        <w:tab/>
        <w:t>Възлага на кмета на общината:</w:t>
      </w:r>
    </w:p>
    <w:p w:rsidR="000324B4" w:rsidRPr="00E1443F" w:rsidRDefault="000324B4" w:rsidP="000324B4">
      <w:pPr>
        <w:tabs>
          <w:tab w:val="left" w:pos="567"/>
          <w:tab w:val="left" w:pos="709"/>
        </w:tabs>
        <w:spacing w:before="60" w:line="260" w:lineRule="exact"/>
        <w:jc w:val="both"/>
        <w:rPr>
          <w:rFonts w:ascii="Verdana" w:eastAsia="Calibri" w:hAnsi="Verdana"/>
          <w:sz w:val="20"/>
          <w:szCs w:val="20"/>
        </w:rPr>
      </w:pPr>
      <w:r w:rsidRPr="00E1443F">
        <w:rPr>
          <w:rFonts w:ascii="Verdana" w:eastAsia="Calibri" w:hAnsi="Verdana"/>
          <w:sz w:val="20"/>
          <w:szCs w:val="20"/>
        </w:rPr>
        <w:t>27.1.</w:t>
      </w:r>
      <w:r w:rsidRPr="00E1443F">
        <w:rPr>
          <w:rFonts w:ascii="Verdana" w:eastAsia="Calibri" w:hAnsi="Verdana"/>
          <w:sz w:val="20"/>
          <w:szCs w:val="20"/>
        </w:rPr>
        <w:tab/>
        <w:t>Да разработи бюджета на общината по пълната Единна бюджетна класификация.</w:t>
      </w:r>
    </w:p>
    <w:p w:rsidR="000324B4" w:rsidRPr="00E1443F" w:rsidRDefault="000324B4" w:rsidP="000324B4">
      <w:pPr>
        <w:tabs>
          <w:tab w:val="left" w:pos="567"/>
          <w:tab w:val="left" w:pos="709"/>
        </w:tabs>
        <w:spacing w:before="60" w:line="260" w:lineRule="exact"/>
        <w:jc w:val="both"/>
        <w:rPr>
          <w:rFonts w:ascii="Verdana" w:eastAsia="Calibri" w:hAnsi="Verdana"/>
          <w:sz w:val="20"/>
          <w:szCs w:val="20"/>
        </w:rPr>
      </w:pPr>
      <w:r w:rsidRPr="00E1443F">
        <w:rPr>
          <w:rFonts w:ascii="Verdana" w:eastAsia="Calibri" w:hAnsi="Verdana"/>
          <w:sz w:val="20"/>
          <w:szCs w:val="20"/>
        </w:rPr>
        <w:t>27.2.</w:t>
      </w:r>
      <w:r w:rsidRPr="00E1443F">
        <w:rPr>
          <w:rFonts w:ascii="Verdana" w:eastAsia="Calibri" w:hAnsi="Verdana"/>
          <w:sz w:val="20"/>
          <w:szCs w:val="20"/>
        </w:rPr>
        <w:tab/>
        <w:t>Разходването на бюджетните средства /без целевите средства/ се осъществява при спазването на следните приоритети:</w:t>
      </w:r>
    </w:p>
    <w:p w:rsidR="000324B4" w:rsidRPr="00E1443F" w:rsidRDefault="000324B4" w:rsidP="000324B4">
      <w:pPr>
        <w:tabs>
          <w:tab w:val="left" w:pos="567"/>
          <w:tab w:val="left" w:pos="851"/>
        </w:tabs>
        <w:spacing w:before="60" w:line="260" w:lineRule="exact"/>
        <w:jc w:val="both"/>
        <w:rPr>
          <w:rFonts w:ascii="Verdana" w:eastAsia="Calibri" w:hAnsi="Verdana"/>
          <w:sz w:val="20"/>
          <w:szCs w:val="20"/>
        </w:rPr>
      </w:pPr>
      <w:r>
        <w:rPr>
          <w:rFonts w:ascii="Verdana" w:eastAsia="Calibri" w:hAnsi="Verdana"/>
          <w:sz w:val="20"/>
          <w:szCs w:val="20"/>
        </w:rPr>
        <w:t>27.2.1.</w:t>
      </w:r>
      <w:r>
        <w:rPr>
          <w:rFonts w:ascii="Verdana" w:eastAsia="Calibri" w:hAnsi="Verdana"/>
          <w:sz w:val="20"/>
          <w:szCs w:val="20"/>
        </w:rPr>
        <w:tab/>
      </w:r>
      <w:r w:rsidRPr="00E1443F">
        <w:rPr>
          <w:rFonts w:ascii="Verdana" w:eastAsia="Calibri" w:hAnsi="Verdana"/>
          <w:sz w:val="20"/>
          <w:szCs w:val="20"/>
        </w:rPr>
        <w:t>Разходите за делегираните от държавата дейности се извършват до размера на предоставените трансфери и се използват по предназначение, като разходите за трудови възнаграждения и стипендии са приоритетни.</w:t>
      </w:r>
    </w:p>
    <w:p w:rsidR="000324B4" w:rsidRPr="00E1443F" w:rsidRDefault="000324B4" w:rsidP="000324B4">
      <w:pPr>
        <w:tabs>
          <w:tab w:val="left" w:pos="567"/>
          <w:tab w:val="left" w:pos="851"/>
        </w:tabs>
        <w:spacing w:before="60" w:line="260" w:lineRule="exact"/>
        <w:jc w:val="both"/>
        <w:rPr>
          <w:rFonts w:ascii="Verdana" w:eastAsia="Calibri" w:hAnsi="Verdana"/>
          <w:sz w:val="20"/>
          <w:szCs w:val="20"/>
        </w:rPr>
      </w:pPr>
      <w:r w:rsidRPr="00E1443F">
        <w:rPr>
          <w:rFonts w:ascii="Verdana" w:eastAsia="Calibri" w:hAnsi="Verdana"/>
          <w:sz w:val="20"/>
          <w:szCs w:val="20"/>
        </w:rPr>
        <w:t>27.2.2.</w:t>
      </w:r>
      <w:r w:rsidRPr="00E1443F">
        <w:rPr>
          <w:rFonts w:ascii="Verdana" w:eastAsia="Calibri" w:hAnsi="Verdana"/>
          <w:sz w:val="20"/>
          <w:szCs w:val="20"/>
        </w:rPr>
        <w:tab/>
        <w:t>Постъпилите собствени приходи се разходват при следната поредност: за трудови разходи; за покриване на просрочени задължения от минали години за разходи, свързани с дейности</w:t>
      </w:r>
      <w:r>
        <w:rPr>
          <w:rFonts w:ascii="Verdana" w:eastAsia="Calibri" w:hAnsi="Verdana"/>
          <w:sz w:val="20"/>
          <w:szCs w:val="20"/>
        </w:rPr>
        <w:t>,</w:t>
      </w:r>
      <w:r w:rsidRPr="00E1443F">
        <w:rPr>
          <w:rFonts w:ascii="Verdana" w:eastAsia="Calibri" w:hAnsi="Verdana"/>
          <w:sz w:val="20"/>
          <w:szCs w:val="20"/>
        </w:rPr>
        <w:t xml:space="preserve"> за които се събират такси; неотложни сезонни разходи - гориво, ел. енергия, вода, неотложни текущи ремонти и други.</w:t>
      </w:r>
    </w:p>
    <w:p w:rsidR="000324B4" w:rsidRPr="00E1443F" w:rsidRDefault="000324B4" w:rsidP="000324B4">
      <w:pPr>
        <w:tabs>
          <w:tab w:val="left" w:pos="426"/>
          <w:tab w:val="left" w:pos="709"/>
        </w:tabs>
        <w:spacing w:before="240" w:line="260" w:lineRule="exact"/>
        <w:jc w:val="both"/>
        <w:rPr>
          <w:rFonts w:ascii="Verdana" w:eastAsia="Calibri" w:hAnsi="Verdana"/>
          <w:sz w:val="20"/>
          <w:szCs w:val="20"/>
        </w:rPr>
      </w:pPr>
      <w:r w:rsidRPr="00E1443F">
        <w:rPr>
          <w:rFonts w:ascii="Verdana" w:eastAsia="Calibri" w:hAnsi="Verdana"/>
          <w:sz w:val="20"/>
          <w:szCs w:val="20"/>
        </w:rPr>
        <w:t>28.</w:t>
      </w:r>
      <w:r w:rsidRPr="00E1443F">
        <w:rPr>
          <w:rFonts w:ascii="Verdana" w:eastAsia="Calibri" w:hAnsi="Verdana"/>
          <w:sz w:val="20"/>
          <w:szCs w:val="20"/>
        </w:rPr>
        <w:tab/>
        <w:t>Задължава кмета на общината да ограничава или спира финансиране на бюджетни организации и звена при нарушаване на бюджетната и финансова дисциплина, при неспазване приоритетите по т.27.2 и системно допускане разплащането на непланирани разходи и натрупване на просрочени задължения.</w:t>
      </w:r>
    </w:p>
    <w:p w:rsidR="000324B4" w:rsidRPr="00E1443F" w:rsidRDefault="000324B4" w:rsidP="000324B4">
      <w:pPr>
        <w:tabs>
          <w:tab w:val="left" w:pos="426"/>
          <w:tab w:val="left" w:pos="709"/>
        </w:tabs>
        <w:spacing w:before="240" w:line="260" w:lineRule="exact"/>
        <w:jc w:val="both"/>
        <w:rPr>
          <w:rFonts w:ascii="Verdana" w:eastAsia="Calibri" w:hAnsi="Verdana"/>
          <w:sz w:val="20"/>
          <w:szCs w:val="20"/>
        </w:rPr>
      </w:pPr>
      <w:r w:rsidRPr="00E1443F">
        <w:rPr>
          <w:rFonts w:ascii="Verdana" w:eastAsia="Calibri" w:hAnsi="Verdana"/>
          <w:sz w:val="20"/>
          <w:szCs w:val="20"/>
        </w:rPr>
        <w:t>29.</w:t>
      </w:r>
      <w:r w:rsidRPr="00E1443F">
        <w:rPr>
          <w:rFonts w:ascii="Verdana" w:eastAsia="Calibri" w:hAnsi="Verdana"/>
          <w:sz w:val="20"/>
          <w:szCs w:val="20"/>
        </w:rPr>
        <w:tab/>
        <w:t>Задължава ръководителите на бюджетни звена, финансирани от общинския бюджет:</w:t>
      </w:r>
    </w:p>
    <w:p w:rsidR="000324B4" w:rsidRPr="00E1443F" w:rsidRDefault="000324B4" w:rsidP="000324B4">
      <w:pPr>
        <w:tabs>
          <w:tab w:val="left" w:pos="567"/>
          <w:tab w:val="left" w:pos="709"/>
        </w:tabs>
        <w:spacing w:before="60" w:line="260" w:lineRule="exact"/>
        <w:jc w:val="both"/>
        <w:rPr>
          <w:rFonts w:ascii="Verdana" w:eastAsia="Calibri" w:hAnsi="Verdana"/>
          <w:sz w:val="20"/>
          <w:szCs w:val="20"/>
        </w:rPr>
      </w:pPr>
      <w:r w:rsidRPr="00E1443F">
        <w:rPr>
          <w:rFonts w:ascii="Verdana" w:eastAsia="Calibri" w:hAnsi="Verdana"/>
          <w:sz w:val="20"/>
          <w:szCs w:val="20"/>
        </w:rPr>
        <w:t>29.1.</w:t>
      </w:r>
      <w:r w:rsidRPr="00E1443F">
        <w:rPr>
          <w:rFonts w:ascii="Verdana" w:eastAsia="Calibri" w:hAnsi="Verdana"/>
          <w:sz w:val="20"/>
          <w:szCs w:val="20"/>
        </w:rPr>
        <w:tab/>
        <w:t>Да прегледат и актуализират при нужда разработените им системи за финансово управление и контрол в срок до 31.12.2024 г. съгласно Закона за финансово управление и контрол в публичния сектор и Закона за публичните финанси.</w:t>
      </w:r>
    </w:p>
    <w:p w:rsidR="000324B4" w:rsidRPr="00E1443F" w:rsidRDefault="000324B4" w:rsidP="000324B4">
      <w:pPr>
        <w:tabs>
          <w:tab w:val="left" w:pos="567"/>
          <w:tab w:val="left" w:pos="709"/>
        </w:tabs>
        <w:spacing w:before="60" w:line="260" w:lineRule="exact"/>
        <w:jc w:val="both"/>
        <w:rPr>
          <w:rFonts w:ascii="Verdana" w:eastAsia="Calibri" w:hAnsi="Verdana"/>
          <w:sz w:val="20"/>
          <w:szCs w:val="20"/>
        </w:rPr>
      </w:pPr>
      <w:r w:rsidRPr="00E1443F">
        <w:rPr>
          <w:rFonts w:ascii="Verdana" w:eastAsia="Calibri" w:hAnsi="Verdana"/>
          <w:sz w:val="20"/>
          <w:szCs w:val="20"/>
        </w:rPr>
        <w:t>29.2.</w:t>
      </w:r>
      <w:r w:rsidRPr="00E1443F">
        <w:rPr>
          <w:rFonts w:ascii="Verdana" w:eastAsia="Calibri" w:hAnsi="Verdana"/>
          <w:sz w:val="20"/>
          <w:szCs w:val="20"/>
        </w:rPr>
        <w:tab/>
        <w:t>Да изготвят отчет за всички целево получени средства от министерства и ведомства в сроковете дадени от първостепенния разпоредител.</w:t>
      </w:r>
    </w:p>
    <w:p w:rsidR="000324B4" w:rsidRPr="008F5038" w:rsidRDefault="000324B4" w:rsidP="000324B4">
      <w:pPr>
        <w:tabs>
          <w:tab w:val="left" w:pos="567"/>
          <w:tab w:val="left" w:pos="709"/>
        </w:tabs>
        <w:spacing w:before="60" w:line="260" w:lineRule="exact"/>
        <w:jc w:val="both"/>
        <w:rPr>
          <w:rFonts w:ascii="Verdana" w:eastAsia="Calibri" w:hAnsi="Verdana"/>
          <w:sz w:val="20"/>
          <w:szCs w:val="20"/>
        </w:rPr>
      </w:pPr>
      <w:r w:rsidRPr="00E1443F">
        <w:rPr>
          <w:rFonts w:ascii="Verdana" w:eastAsia="Calibri" w:hAnsi="Verdana"/>
          <w:sz w:val="20"/>
          <w:szCs w:val="20"/>
        </w:rPr>
        <w:t>29.3.</w:t>
      </w:r>
      <w:r w:rsidRPr="00E1443F">
        <w:rPr>
          <w:rFonts w:ascii="Verdana" w:eastAsia="Calibri" w:hAnsi="Verdana"/>
          <w:sz w:val="20"/>
          <w:szCs w:val="20"/>
        </w:rPr>
        <w:tab/>
        <w:t>Да предприемат действия по опазване на сградите и ежегодно да разчитат средства за тяхната поддръжк</w:t>
      </w:r>
      <w:r>
        <w:rPr>
          <w:rFonts w:ascii="Verdana" w:eastAsia="Calibri" w:hAnsi="Verdana"/>
          <w:sz w:val="20"/>
          <w:szCs w:val="20"/>
        </w:rPr>
        <w:t>а и да застраховат имуществото. При</w:t>
      </w:r>
      <w:r w:rsidRPr="00E1443F">
        <w:rPr>
          <w:rFonts w:ascii="Verdana" w:eastAsia="Calibri" w:hAnsi="Verdana"/>
          <w:sz w:val="20"/>
          <w:szCs w:val="20"/>
          <w:lang w:val="en-US"/>
        </w:rPr>
        <w:t xml:space="preserve"> </w:t>
      </w:r>
      <w:r w:rsidRPr="00E1443F">
        <w:rPr>
          <w:rFonts w:ascii="Verdana" w:eastAsia="Calibri" w:hAnsi="Verdana"/>
          <w:sz w:val="20"/>
          <w:szCs w:val="20"/>
        </w:rPr>
        <w:t>нанесени щети, същите да бъдат отстранявани със средства от делегирания бюджет.</w:t>
      </w:r>
    </w:p>
    <w:p w:rsidR="000324B4" w:rsidRPr="00FB3E13" w:rsidRDefault="000324B4" w:rsidP="000324B4">
      <w:pPr>
        <w:spacing w:before="40" w:after="40"/>
        <w:jc w:val="center"/>
        <w:rPr>
          <w:rFonts w:ascii="Verdana" w:hAnsi="Verdana"/>
          <w:i/>
          <w:sz w:val="20"/>
          <w:szCs w:val="20"/>
        </w:rPr>
      </w:pPr>
      <w:r w:rsidRPr="00FB3E13">
        <w:rPr>
          <w:rFonts w:ascii="Verdana" w:hAnsi="Verdana"/>
          <w:i/>
          <w:sz w:val="20"/>
          <w:szCs w:val="20"/>
        </w:rPr>
        <w:t>Поименно гласуване: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3376"/>
        <w:gridCol w:w="1847"/>
      </w:tblGrid>
      <w:tr w:rsidR="000324B4" w:rsidRPr="00B60944" w:rsidTr="00964937">
        <w:trPr>
          <w:trHeight w:hRule="exact" w:val="340"/>
          <w:jc w:val="center"/>
        </w:trPr>
        <w:tc>
          <w:tcPr>
            <w:tcW w:w="560" w:type="dxa"/>
            <w:shd w:val="clear" w:color="auto" w:fill="auto"/>
            <w:vAlign w:val="center"/>
          </w:tcPr>
          <w:p w:rsidR="000324B4" w:rsidRPr="00B60944" w:rsidRDefault="000324B4" w:rsidP="00964937">
            <w:pPr>
              <w:rPr>
                <w:rFonts w:ascii="Verdana" w:hAnsi="Verdana"/>
                <w:sz w:val="20"/>
                <w:szCs w:val="20"/>
              </w:rPr>
            </w:pPr>
            <w:r w:rsidRPr="00B60944">
              <w:rPr>
                <w:rFonts w:ascii="Verdana" w:hAnsi="Verdana"/>
                <w:sz w:val="20"/>
                <w:szCs w:val="20"/>
              </w:rPr>
              <w:t>1</w:t>
            </w:r>
          </w:p>
        </w:tc>
        <w:tc>
          <w:tcPr>
            <w:tcW w:w="3376" w:type="dxa"/>
            <w:shd w:val="clear" w:color="auto" w:fill="auto"/>
          </w:tcPr>
          <w:p w:rsidR="000324B4" w:rsidRPr="0045285B" w:rsidRDefault="000324B4" w:rsidP="00964937">
            <w:pPr>
              <w:rPr>
                <w:rFonts w:ascii="Verdana" w:hAnsi="Verdana"/>
                <w:sz w:val="20"/>
                <w:szCs w:val="20"/>
              </w:rPr>
            </w:pPr>
            <w:r w:rsidRPr="0045285B">
              <w:rPr>
                <w:rFonts w:ascii="Verdana" w:hAnsi="Verdana"/>
                <w:sz w:val="20"/>
                <w:szCs w:val="20"/>
              </w:rPr>
              <w:t>Александър Македонски</w:t>
            </w:r>
          </w:p>
        </w:tc>
        <w:tc>
          <w:tcPr>
            <w:tcW w:w="1847" w:type="dxa"/>
            <w:shd w:val="clear" w:color="auto" w:fill="auto"/>
            <w:vAlign w:val="center"/>
          </w:tcPr>
          <w:p w:rsidR="000324B4" w:rsidRPr="00B60944" w:rsidRDefault="000324B4" w:rsidP="00964937">
            <w:pPr>
              <w:jc w:val="center"/>
              <w:rPr>
                <w:rFonts w:ascii="Verdana" w:hAnsi="Verdana"/>
                <w:sz w:val="20"/>
                <w:szCs w:val="20"/>
              </w:rPr>
            </w:pPr>
            <w:r>
              <w:rPr>
                <w:rFonts w:ascii="Verdana" w:hAnsi="Verdana"/>
                <w:sz w:val="20"/>
                <w:szCs w:val="20"/>
              </w:rPr>
              <w:t>ЗА</w:t>
            </w:r>
          </w:p>
        </w:tc>
      </w:tr>
      <w:tr w:rsidR="000324B4" w:rsidRPr="00B60944" w:rsidTr="00964937">
        <w:trPr>
          <w:trHeight w:hRule="exact" w:val="340"/>
          <w:jc w:val="center"/>
        </w:trPr>
        <w:tc>
          <w:tcPr>
            <w:tcW w:w="560" w:type="dxa"/>
            <w:shd w:val="clear" w:color="auto" w:fill="auto"/>
            <w:vAlign w:val="center"/>
          </w:tcPr>
          <w:p w:rsidR="000324B4" w:rsidRPr="00B60944" w:rsidRDefault="000324B4" w:rsidP="00964937">
            <w:pPr>
              <w:rPr>
                <w:rFonts w:ascii="Verdana" w:hAnsi="Verdana"/>
                <w:sz w:val="20"/>
                <w:szCs w:val="20"/>
              </w:rPr>
            </w:pPr>
            <w:r w:rsidRPr="00B60944">
              <w:rPr>
                <w:rFonts w:ascii="Verdana" w:hAnsi="Verdana"/>
                <w:sz w:val="20"/>
                <w:szCs w:val="20"/>
              </w:rPr>
              <w:t>2</w:t>
            </w:r>
          </w:p>
        </w:tc>
        <w:tc>
          <w:tcPr>
            <w:tcW w:w="3376" w:type="dxa"/>
            <w:shd w:val="clear" w:color="auto" w:fill="auto"/>
          </w:tcPr>
          <w:p w:rsidR="000324B4" w:rsidRPr="0045285B" w:rsidRDefault="000324B4" w:rsidP="00964937">
            <w:pPr>
              <w:rPr>
                <w:rFonts w:ascii="Verdana" w:hAnsi="Verdana"/>
                <w:sz w:val="20"/>
                <w:szCs w:val="20"/>
              </w:rPr>
            </w:pPr>
            <w:r w:rsidRPr="0045285B">
              <w:rPr>
                <w:rFonts w:ascii="Verdana" w:hAnsi="Verdana"/>
                <w:sz w:val="20"/>
                <w:szCs w:val="20"/>
              </w:rPr>
              <w:t>Антоанета Ставрева</w:t>
            </w:r>
          </w:p>
        </w:tc>
        <w:tc>
          <w:tcPr>
            <w:tcW w:w="1847" w:type="dxa"/>
            <w:shd w:val="clear" w:color="auto" w:fill="auto"/>
            <w:vAlign w:val="center"/>
          </w:tcPr>
          <w:p w:rsidR="000324B4" w:rsidRPr="00B60944" w:rsidRDefault="000324B4" w:rsidP="00964937">
            <w:pPr>
              <w:jc w:val="center"/>
              <w:rPr>
                <w:rFonts w:ascii="Verdana" w:hAnsi="Verdana"/>
                <w:sz w:val="20"/>
                <w:szCs w:val="20"/>
              </w:rPr>
            </w:pPr>
            <w:r w:rsidRPr="00B60944">
              <w:rPr>
                <w:rFonts w:ascii="Verdana" w:hAnsi="Verdana"/>
                <w:sz w:val="20"/>
                <w:szCs w:val="20"/>
              </w:rPr>
              <w:t>ЗА</w:t>
            </w:r>
          </w:p>
        </w:tc>
      </w:tr>
      <w:tr w:rsidR="000324B4" w:rsidRPr="00B60944" w:rsidTr="00964937">
        <w:trPr>
          <w:trHeight w:hRule="exact" w:val="340"/>
          <w:jc w:val="center"/>
        </w:trPr>
        <w:tc>
          <w:tcPr>
            <w:tcW w:w="560" w:type="dxa"/>
            <w:shd w:val="clear" w:color="auto" w:fill="auto"/>
            <w:vAlign w:val="center"/>
          </w:tcPr>
          <w:p w:rsidR="000324B4" w:rsidRPr="00B60944" w:rsidRDefault="000324B4" w:rsidP="00964937">
            <w:pPr>
              <w:rPr>
                <w:rFonts w:ascii="Verdana" w:hAnsi="Verdana"/>
                <w:sz w:val="20"/>
                <w:szCs w:val="20"/>
              </w:rPr>
            </w:pPr>
            <w:r w:rsidRPr="00B60944">
              <w:rPr>
                <w:rFonts w:ascii="Verdana" w:hAnsi="Verdana"/>
                <w:sz w:val="20"/>
                <w:szCs w:val="20"/>
              </w:rPr>
              <w:t>3</w:t>
            </w:r>
          </w:p>
        </w:tc>
        <w:tc>
          <w:tcPr>
            <w:tcW w:w="3376" w:type="dxa"/>
            <w:shd w:val="clear" w:color="auto" w:fill="auto"/>
          </w:tcPr>
          <w:p w:rsidR="000324B4" w:rsidRPr="0045285B" w:rsidRDefault="000324B4" w:rsidP="00964937">
            <w:pPr>
              <w:rPr>
                <w:rFonts w:ascii="Verdana" w:hAnsi="Verdana"/>
                <w:sz w:val="20"/>
                <w:szCs w:val="20"/>
              </w:rPr>
            </w:pPr>
            <w:r w:rsidRPr="0045285B">
              <w:rPr>
                <w:rFonts w:ascii="Verdana" w:hAnsi="Verdana"/>
                <w:sz w:val="20"/>
                <w:szCs w:val="20"/>
              </w:rPr>
              <w:t>Владимир Ванев</w:t>
            </w:r>
          </w:p>
        </w:tc>
        <w:tc>
          <w:tcPr>
            <w:tcW w:w="1847" w:type="dxa"/>
            <w:shd w:val="clear" w:color="auto" w:fill="auto"/>
            <w:vAlign w:val="center"/>
          </w:tcPr>
          <w:p w:rsidR="000324B4" w:rsidRPr="00B60944" w:rsidRDefault="000324B4" w:rsidP="00964937">
            <w:pPr>
              <w:jc w:val="center"/>
              <w:rPr>
                <w:rFonts w:ascii="Verdana" w:hAnsi="Verdana"/>
                <w:sz w:val="20"/>
                <w:szCs w:val="20"/>
              </w:rPr>
            </w:pPr>
            <w:r w:rsidRPr="00B60944">
              <w:rPr>
                <w:rFonts w:ascii="Verdana" w:hAnsi="Verdana"/>
                <w:sz w:val="20"/>
                <w:szCs w:val="20"/>
              </w:rPr>
              <w:t>ЗА</w:t>
            </w:r>
          </w:p>
        </w:tc>
      </w:tr>
      <w:tr w:rsidR="000324B4" w:rsidRPr="00B60944" w:rsidTr="00964937">
        <w:trPr>
          <w:trHeight w:hRule="exact" w:val="340"/>
          <w:jc w:val="center"/>
        </w:trPr>
        <w:tc>
          <w:tcPr>
            <w:tcW w:w="560" w:type="dxa"/>
            <w:shd w:val="clear" w:color="auto" w:fill="auto"/>
            <w:vAlign w:val="center"/>
          </w:tcPr>
          <w:p w:rsidR="000324B4" w:rsidRPr="00B60944" w:rsidRDefault="000324B4" w:rsidP="00964937">
            <w:pPr>
              <w:rPr>
                <w:rFonts w:ascii="Verdana" w:hAnsi="Verdana"/>
                <w:sz w:val="20"/>
                <w:szCs w:val="20"/>
              </w:rPr>
            </w:pPr>
            <w:r w:rsidRPr="00B60944">
              <w:rPr>
                <w:rFonts w:ascii="Verdana" w:hAnsi="Verdana"/>
                <w:sz w:val="20"/>
                <w:szCs w:val="20"/>
              </w:rPr>
              <w:t>4</w:t>
            </w:r>
          </w:p>
        </w:tc>
        <w:tc>
          <w:tcPr>
            <w:tcW w:w="3376" w:type="dxa"/>
            <w:shd w:val="clear" w:color="auto" w:fill="auto"/>
          </w:tcPr>
          <w:p w:rsidR="000324B4" w:rsidRPr="0045285B" w:rsidRDefault="000324B4" w:rsidP="00964937">
            <w:pPr>
              <w:rPr>
                <w:rFonts w:ascii="Verdana" w:hAnsi="Verdana"/>
                <w:sz w:val="20"/>
                <w:szCs w:val="20"/>
              </w:rPr>
            </w:pPr>
            <w:r w:rsidRPr="0045285B">
              <w:rPr>
                <w:rFonts w:ascii="Verdana" w:hAnsi="Verdana"/>
                <w:sz w:val="20"/>
                <w:szCs w:val="20"/>
              </w:rPr>
              <w:t>Иван Марев</w:t>
            </w:r>
          </w:p>
        </w:tc>
        <w:tc>
          <w:tcPr>
            <w:tcW w:w="1847" w:type="dxa"/>
            <w:shd w:val="clear" w:color="auto" w:fill="auto"/>
            <w:vAlign w:val="center"/>
          </w:tcPr>
          <w:p w:rsidR="000324B4" w:rsidRPr="00B60944" w:rsidRDefault="000324B4" w:rsidP="00964937">
            <w:pPr>
              <w:jc w:val="center"/>
              <w:rPr>
                <w:rFonts w:ascii="Verdana" w:hAnsi="Verdana"/>
                <w:sz w:val="20"/>
                <w:szCs w:val="20"/>
              </w:rPr>
            </w:pPr>
            <w:r w:rsidRPr="00B60944">
              <w:rPr>
                <w:rFonts w:ascii="Verdana" w:hAnsi="Verdana"/>
                <w:sz w:val="20"/>
                <w:szCs w:val="20"/>
              </w:rPr>
              <w:t>ЗА</w:t>
            </w:r>
          </w:p>
        </w:tc>
      </w:tr>
      <w:tr w:rsidR="000324B4" w:rsidRPr="00B60944" w:rsidTr="00964937">
        <w:trPr>
          <w:trHeight w:hRule="exact" w:val="340"/>
          <w:jc w:val="center"/>
        </w:trPr>
        <w:tc>
          <w:tcPr>
            <w:tcW w:w="560" w:type="dxa"/>
            <w:shd w:val="clear" w:color="auto" w:fill="auto"/>
            <w:vAlign w:val="center"/>
          </w:tcPr>
          <w:p w:rsidR="000324B4" w:rsidRPr="00B60944" w:rsidRDefault="000324B4" w:rsidP="00964937">
            <w:pPr>
              <w:rPr>
                <w:rFonts w:ascii="Verdana" w:hAnsi="Verdana"/>
                <w:sz w:val="20"/>
                <w:szCs w:val="20"/>
              </w:rPr>
            </w:pPr>
            <w:r w:rsidRPr="00B60944">
              <w:rPr>
                <w:rFonts w:ascii="Verdana" w:hAnsi="Verdana"/>
                <w:sz w:val="20"/>
                <w:szCs w:val="20"/>
              </w:rPr>
              <w:t>5</w:t>
            </w:r>
          </w:p>
        </w:tc>
        <w:tc>
          <w:tcPr>
            <w:tcW w:w="3376" w:type="dxa"/>
            <w:shd w:val="clear" w:color="auto" w:fill="auto"/>
          </w:tcPr>
          <w:p w:rsidR="000324B4" w:rsidRPr="0045285B" w:rsidRDefault="000324B4" w:rsidP="00964937">
            <w:pPr>
              <w:rPr>
                <w:rFonts w:ascii="Verdana" w:hAnsi="Verdana"/>
                <w:sz w:val="20"/>
                <w:szCs w:val="20"/>
              </w:rPr>
            </w:pPr>
            <w:r w:rsidRPr="0045285B">
              <w:rPr>
                <w:rFonts w:ascii="Verdana" w:hAnsi="Verdana"/>
                <w:sz w:val="20"/>
                <w:szCs w:val="20"/>
              </w:rPr>
              <w:t>Любомир Йорданов</w:t>
            </w:r>
          </w:p>
        </w:tc>
        <w:tc>
          <w:tcPr>
            <w:tcW w:w="1847" w:type="dxa"/>
            <w:shd w:val="clear" w:color="auto" w:fill="auto"/>
            <w:vAlign w:val="center"/>
          </w:tcPr>
          <w:p w:rsidR="000324B4" w:rsidRPr="00B60944" w:rsidRDefault="000324B4" w:rsidP="00964937">
            <w:pPr>
              <w:jc w:val="center"/>
              <w:rPr>
                <w:rFonts w:ascii="Verdana" w:hAnsi="Verdana"/>
                <w:sz w:val="20"/>
                <w:szCs w:val="20"/>
              </w:rPr>
            </w:pPr>
            <w:r w:rsidRPr="00B60944">
              <w:rPr>
                <w:rFonts w:ascii="Verdana" w:hAnsi="Verdana"/>
                <w:sz w:val="20"/>
                <w:szCs w:val="20"/>
              </w:rPr>
              <w:t>ЗА</w:t>
            </w:r>
          </w:p>
        </w:tc>
      </w:tr>
      <w:tr w:rsidR="000324B4" w:rsidRPr="00B60944" w:rsidTr="00964937">
        <w:trPr>
          <w:trHeight w:hRule="exact" w:val="340"/>
          <w:jc w:val="center"/>
        </w:trPr>
        <w:tc>
          <w:tcPr>
            <w:tcW w:w="560" w:type="dxa"/>
            <w:shd w:val="clear" w:color="auto" w:fill="auto"/>
            <w:vAlign w:val="center"/>
          </w:tcPr>
          <w:p w:rsidR="000324B4" w:rsidRPr="00B60944" w:rsidRDefault="000324B4" w:rsidP="00964937">
            <w:pPr>
              <w:rPr>
                <w:rFonts w:ascii="Verdana" w:hAnsi="Verdana"/>
                <w:sz w:val="20"/>
                <w:szCs w:val="20"/>
              </w:rPr>
            </w:pPr>
            <w:r w:rsidRPr="00B60944">
              <w:rPr>
                <w:rFonts w:ascii="Verdana" w:hAnsi="Verdana"/>
                <w:sz w:val="20"/>
                <w:szCs w:val="20"/>
              </w:rPr>
              <w:t>6</w:t>
            </w:r>
          </w:p>
        </w:tc>
        <w:tc>
          <w:tcPr>
            <w:tcW w:w="3376" w:type="dxa"/>
            <w:shd w:val="clear" w:color="auto" w:fill="auto"/>
          </w:tcPr>
          <w:p w:rsidR="000324B4" w:rsidRPr="0045285B" w:rsidRDefault="000324B4" w:rsidP="00964937">
            <w:pPr>
              <w:rPr>
                <w:rFonts w:ascii="Verdana" w:hAnsi="Verdana"/>
                <w:sz w:val="20"/>
                <w:szCs w:val="20"/>
              </w:rPr>
            </w:pPr>
            <w:r w:rsidRPr="0045285B">
              <w:rPr>
                <w:rFonts w:ascii="Verdana" w:hAnsi="Verdana"/>
                <w:sz w:val="20"/>
                <w:szCs w:val="20"/>
              </w:rPr>
              <w:t>Михаил Ганчев</w:t>
            </w:r>
          </w:p>
        </w:tc>
        <w:tc>
          <w:tcPr>
            <w:tcW w:w="1847" w:type="dxa"/>
            <w:shd w:val="clear" w:color="auto" w:fill="auto"/>
            <w:vAlign w:val="center"/>
          </w:tcPr>
          <w:p w:rsidR="000324B4" w:rsidRPr="00B60944" w:rsidRDefault="000324B4" w:rsidP="00964937">
            <w:pPr>
              <w:jc w:val="center"/>
              <w:rPr>
                <w:rFonts w:ascii="Verdana" w:hAnsi="Verdana"/>
                <w:sz w:val="20"/>
                <w:szCs w:val="20"/>
              </w:rPr>
            </w:pPr>
            <w:r w:rsidRPr="00B60944">
              <w:rPr>
                <w:rFonts w:ascii="Verdana" w:hAnsi="Verdana"/>
                <w:sz w:val="20"/>
                <w:szCs w:val="20"/>
              </w:rPr>
              <w:t>ЗА</w:t>
            </w:r>
          </w:p>
        </w:tc>
      </w:tr>
      <w:tr w:rsidR="000324B4" w:rsidRPr="00B60944" w:rsidTr="00964937">
        <w:trPr>
          <w:trHeight w:hRule="exact" w:val="340"/>
          <w:jc w:val="center"/>
        </w:trPr>
        <w:tc>
          <w:tcPr>
            <w:tcW w:w="560" w:type="dxa"/>
            <w:shd w:val="clear" w:color="auto" w:fill="auto"/>
            <w:vAlign w:val="center"/>
          </w:tcPr>
          <w:p w:rsidR="000324B4" w:rsidRPr="00B60944" w:rsidRDefault="000324B4" w:rsidP="00964937">
            <w:pPr>
              <w:rPr>
                <w:rFonts w:ascii="Verdana" w:hAnsi="Verdana"/>
                <w:sz w:val="20"/>
                <w:szCs w:val="20"/>
              </w:rPr>
            </w:pPr>
            <w:r w:rsidRPr="00B60944">
              <w:rPr>
                <w:rFonts w:ascii="Verdana" w:hAnsi="Verdana"/>
                <w:sz w:val="20"/>
                <w:szCs w:val="20"/>
              </w:rPr>
              <w:t>7</w:t>
            </w:r>
          </w:p>
        </w:tc>
        <w:tc>
          <w:tcPr>
            <w:tcW w:w="3376" w:type="dxa"/>
            <w:shd w:val="clear" w:color="auto" w:fill="auto"/>
          </w:tcPr>
          <w:p w:rsidR="000324B4" w:rsidRPr="0045285B" w:rsidRDefault="000324B4" w:rsidP="00964937">
            <w:pPr>
              <w:rPr>
                <w:rFonts w:ascii="Verdana" w:hAnsi="Verdana"/>
                <w:sz w:val="20"/>
                <w:szCs w:val="20"/>
              </w:rPr>
            </w:pPr>
            <w:r w:rsidRPr="0045285B">
              <w:rPr>
                <w:rFonts w:ascii="Verdana" w:hAnsi="Verdana"/>
                <w:sz w:val="20"/>
                <w:szCs w:val="20"/>
              </w:rPr>
              <w:t>Надежда Киселкова-Юмерова</w:t>
            </w:r>
          </w:p>
        </w:tc>
        <w:tc>
          <w:tcPr>
            <w:tcW w:w="1847" w:type="dxa"/>
            <w:shd w:val="clear" w:color="auto" w:fill="auto"/>
            <w:vAlign w:val="center"/>
          </w:tcPr>
          <w:p w:rsidR="000324B4" w:rsidRPr="00B60944" w:rsidRDefault="000324B4" w:rsidP="00964937">
            <w:pPr>
              <w:jc w:val="center"/>
              <w:rPr>
                <w:rFonts w:ascii="Verdana" w:hAnsi="Verdana"/>
                <w:sz w:val="20"/>
                <w:szCs w:val="20"/>
              </w:rPr>
            </w:pPr>
            <w:r>
              <w:rPr>
                <w:rFonts w:ascii="Verdana" w:hAnsi="Verdana"/>
                <w:spacing w:val="6"/>
                <w:sz w:val="20"/>
                <w:szCs w:val="20"/>
              </w:rPr>
              <w:t>ЗА</w:t>
            </w:r>
          </w:p>
        </w:tc>
      </w:tr>
      <w:tr w:rsidR="000324B4" w:rsidRPr="00B60944" w:rsidTr="00964937">
        <w:trPr>
          <w:trHeight w:hRule="exact" w:val="340"/>
          <w:jc w:val="center"/>
        </w:trPr>
        <w:tc>
          <w:tcPr>
            <w:tcW w:w="560" w:type="dxa"/>
            <w:shd w:val="clear" w:color="auto" w:fill="auto"/>
            <w:vAlign w:val="center"/>
          </w:tcPr>
          <w:p w:rsidR="000324B4" w:rsidRPr="00B60944" w:rsidRDefault="000324B4" w:rsidP="00964937">
            <w:pPr>
              <w:rPr>
                <w:rFonts w:ascii="Verdana" w:hAnsi="Verdana"/>
                <w:sz w:val="20"/>
                <w:szCs w:val="20"/>
              </w:rPr>
            </w:pPr>
            <w:r w:rsidRPr="00B60944">
              <w:rPr>
                <w:rFonts w:ascii="Verdana" w:hAnsi="Verdana"/>
                <w:sz w:val="20"/>
                <w:szCs w:val="20"/>
              </w:rPr>
              <w:t>8</w:t>
            </w:r>
          </w:p>
        </w:tc>
        <w:tc>
          <w:tcPr>
            <w:tcW w:w="3376" w:type="dxa"/>
            <w:shd w:val="clear" w:color="auto" w:fill="auto"/>
          </w:tcPr>
          <w:p w:rsidR="000324B4" w:rsidRPr="0045285B" w:rsidRDefault="000324B4" w:rsidP="00964937">
            <w:pPr>
              <w:rPr>
                <w:rFonts w:ascii="Verdana" w:hAnsi="Verdana"/>
                <w:sz w:val="20"/>
                <w:szCs w:val="20"/>
              </w:rPr>
            </w:pPr>
            <w:r w:rsidRPr="0045285B">
              <w:rPr>
                <w:rFonts w:ascii="Verdana" w:hAnsi="Verdana"/>
                <w:sz w:val="20"/>
                <w:szCs w:val="20"/>
              </w:rPr>
              <w:t>Николай Минчев</w:t>
            </w:r>
          </w:p>
        </w:tc>
        <w:tc>
          <w:tcPr>
            <w:tcW w:w="1847" w:type="dxa"/>
            <w:shd w:val="clear" w:color="auto" w:fill="auto"/>
            <w:vAlign w:val="center"/>
          </w:tcPr>
          <w:p w:rsidR="000324B4" w:rsidRPr="00B60944" w:rsidRDefault="000324B4" w:rsidP="00964937">
            <w:pPr>
              <w:jc w:val="center"/>
              <w:rPr>
                <w:rFonts w:ascii="Verdana" w:hAnsi="Verdana"/>
                <w:sz w:val="20"/>
                <w:szCs w:val="20"/>
              </w:rPr>
            </w:pPr>
            <w:r>
              <w:rPr>
                <w:rFonts w:ascii="Verdana" w:hAnsi="Verdana"/>
                <w:spacing w:val="6"/>
                <w:sz w:val="20"/>
                <w:szCs w:val="20"/>
              </w:rPr>
              <w:t>ЗА</w:t>
            </w:r>
          </w:p>
        </w:tc>
      </w:tr>
      <w:tr w:rsidR="000324B4" w:rsidRPr="00B60944" w:rsidTr="00964937">
        <w:trPr>
          <w:trHeight w:hRule="exact" w:val="340"/>
          <w:jc w:val="center"/>
        </w:trPr>
        <w:tc>
          <w:tcPr>
            <w:tcW w:w="560" w:type="dxa"/>
            <w:shd w:val="clear" w:color="auto" w:fill="auto"/>
            <w:vAlign w:val="center"/>
          </w:tcPr>
          <w:p w:rsidR="000324B4" w:rsidRPr="00B60944" w:rsidRDefault="000324B4" w:rsidP="00964937">
            <w:pPr>
              <w:rPr>
                <w:rFonts w:ascii="Verdana" w:hAnsi="Verdana"/>
                <w:sz w:val="20"/>
                <w:szCs w:val="20"/>
              </w:rPr>
            </w:pPr>
            <w:r w:rsidRPr="00B60944">
              <w:rPr>
                <w:rFonts w:ascii="Verdana" w:hAnsi="Verdana"/>
                <w:sz w:val="20"/>
                <w:szCs w:val="20"/>
              </w:rPr>
              <w:t>9</w:t>
            </w:r>
          </w:p>
        </w:tc>
        <w:tc>
          <w:tcPr>
            <w:tcW w:w="3376" w:type="dxa"/>
            <w:shd w:val="clear" w:color="auto" w:fill="auto"/>
          </w:tcPr>
          <w:p w:rsidR="000324B4" w:rsidRPr="0045285B" w:rsidRDefault="000324B4" w:rsidP="00964937">
            <w:pPr>
              <w:rPr>
                <w:rFonts w:ascii="Verdana" w:hAnsi="Verdana"/>
                <w:sz w:val="20"/>
                <w:szCs w:val="20"/>
              </w:rPr>
            </w:pPr>
            <w:r w:rsidRPr="0045285B">
              <w:rPr>
                <w:rFonts w:ascii="Verdana" w:hAnsi="Verdana"/>
                <w:sz w:val="20"/>
                <w:szCs w:val="20"/>
              </w:rPr>
              <w:t>Пламен Обрешков</w:t>
            </w:r>
          </w:p>
        </w:tc>
        <w:tc>
          <w:tcPr>
            <w:tcW w:w="1847" w:type="dxa"/>
            <w:shd w:val="clear" w:color="auto" w:fill="auto"/>
            <w:vAlign w:val="center"/>
          </w:tcPr>
          <w:p w:rsidR="000324B4" w:rsidRPr="00B60944" w:rsidRDefault="000324B4" w:rsidP="00964937">
            <w:pPr>
              <w:jc w:val="center"/>
              <w:rPr>
                <w:rFonts w:ascii="Verdana" w:hAnsi="Verdana"/>
                <w:sz w:val="20"/>
                <w:szCs w:val="20"/>
              </w:rPr>
            </w:pPr>
            <w:r w:rsidRPr="00B60944">
              <w:rPr>
                <w:rFonts w:ascii="Verdana" w:hAnsi="Verdana"/>
                <w:sz w:val="20"/>
                <w:szCs w:val="20"/>
              </w:rPr>
              <w:t>ЗА</w:t>
            </w:r>
          </w:p>
        </w:tc>
      </w:tr>
      <w:tr w:rsidR="000324B4" w:rsidRPr="00B60944" w:rsidTr="00964937">
        <w:trPr>
          <w:trHeight w:hRule="exact" w:val="340"/>
          <w:jc w:val="center"/>
        </w:trPr>
        <w:tc>
          <w:tcPr>
            <w:tcW w:w="560" w:type="dxa"/>
            <w:shd w:val="clear" w:color="auto" w:fill="auto"/>
            <w:vAlign w:val="center"/>
          </w:tcPr>
          <w:p w:rsidR="000324B4" w:rsidRPr="00B60944" w:rsidRDefault="000324B4" w:rsidP="00964937">
            <w:pPr>
              <w:rPr>
                <w:rFonts w:ascii="Verdana" w:hAnsi="Verdana"/>
                <w:sz w:val="20"/>
                <w:szCs w:val="20"/>
              </w:rPr>
            </w:pPr>
            <w:r w:rsidRPr="00B60944">
              <w:rPr>
                <w:rFonts w:ascii="Verdana" w:hAnsi="Verdana"/>
                <w:sz w:val="20"/>
                <w:szCs w:val="20"/>
              </w:rPr>
              <w:t>10</w:t>
            </w:r>
          </w:p>
        </w:tc>
        <w:tc>
          <w:tcPr>
            <w:tcW w:w="3376" w:type="dxa"/>
            <w:shd w:val="clear" w:color="auto" w:fill="auto"/>
          </w:tcPr>
          <w:p w:rsidR="000324B4" w:rsidRPr="0045285B" w:rsidRDefault="000324B4" w:rsidP="00964937">
            <w:pPr>
              <w:rPr>
                <w:rFonts w:ascii="Verdana" w:hAnsi="Verdana"/>
                <w:sz w:val="20"/>
                <w:szCs w:val="20"/>
              </w:rPr>
            </w:pPr>
            <w:r w:rsidRPr="0045285B">
              <w:rPr>
                <w:rFonts w:ascii="Verdana" w:hAnsi="Verdana"/>
                <w:sz w:val="20"/>
                <w:szCs w:val="20"/>
              </w:rPr>
              <w:t>Преслава Йонкова</w:t>
            </w:r>
          </w:p>
        </w:tc>
        <w:tc>
          <w:tcPr>
            <w:tcW w:w="1847" w:type="dxa"/>
            <w:shd w:val="clear" w:color="auto" w:fill="auto"/>
            <w:vAlign w:val="center"/>
          </w:tcPr>
          <w:p w:rsidR="000324B4" w:rsidRPr="00B60944" w:rsidRDefault="000324B4" w:rsidP="00964937">
            <w:pPr>
              <w:jc w:val="center"/>
              <w:rPr>
                <w:rFonts w:ascii="Verdana" w:hAnsi="Verdana"/>
                <w:sz w:val="20"/>
                <w:szCs w:val="20"/>
              </w:rPr>
            </w:pPr>
            <w:r>
              <w:rPr>
                <w:rFonts w:ascii="Verdana" w:hAnsi="Verdana"/>
                <w:sz w:val="20"/>
                <w:szCs w:val="20"/>
              </w:rPr>
              <w:t>ЗА</w:t>
            </w:r>
          </w:p>
        </w:tc>
      </w:tr>
      <w:tr w:rsidR="000324B4" w:rsidRPr="00B60944" w:rsidTr="00964937">
        <w:trPr>
          <w:trHeight w:hRule="exact" w:val="340"/>
          <w:jc w:val="center"/>
        </w:trPr>
        <w:tc>
          <w:tcPr>
            <w:tcW w:w="560" w:type="dxa"/>
            <w:shd w:val="clear" w:color="auto" w:fill="auto"/>
            <w:vAlign w:val="center"/>
          </w:tcPr>
          <w:p w:rsidR="000324B4" w:rsidRPr="00B60944" w:rsidRDefault="000324B4" w:rsidP="00964937">
            <w:pPr>
              <w:rPr>
                <w:rFonts w:ascii="Verdana" w:hAnsi="Verdana"/>
                <w:sz w:val="20"/>
                <w:szCs w:val="20"/>
              </w:rPr>
            </w:pPr>
            <w:r w:rsidRPr="00B60944">
              <w:rPr>
                <w:rFonts w:ascii="Verdana" w:hAnsi="Verdana"/>
                <w:sz w:val="20"/>
                <w:szCs w:val="20"/>
              </w:rPr>
              <w:lastRenderedPageBreak/>
              <w:t>11</w:t>
            </w:r>
          </w:p>
        </w:tc>
        <w:tc>
          <w:tcPr>
            <w:tcW w:w="3376" w:type="dxa"/>
            <w:shd w:val="clear" w:color="auto" w:fill="auto"/>
          </w:tcPr>
          <w:p w:rsidR="000324B4" w:rsidRPr="0045285B" w:rsidRDefault="000324B4" w:rsidP="00964937">
            <w:pPr>
              <w:rPr>
                <w:rFonts w:ascii="Verdana" w:hAnsi="Verdana"/>
                <w:sz w:val="20"/>
                <w:szCs w:val="20"/>
              </w:rPr>
            </w:pPr>
            <w:r w:rsidRPr="0045285B">
              <w:rPr>
                <w:rFonts w:ascii="Verdana" w:hAnsi="Verdana"/>
                <w:sz w:val="20"/>
                <w:szCs w:val="20"/>
              </w:rPr>
              <w:t>Светослав Минчев</w:t>
            </w:r>
          </w:p>
        </w:tc>
        <w:tc>
          <w:tcPr>
            <w:tcW w:w="1847" w:type="dxa"/>
            <w:shd w:val="clear" w:color="auto" w:fill="auto"/>
            <w:vAlign w:val="center"/>
          </w:tcPr>
          <w:p w:rsidR="000324B4" w:rsidRPr="00B60944" w:rsidRDefault="000324B4" w:rsidP="00964937">
            <w:pPr>
              <w:jc w:val="center"/>
              <w:rPr>
                <w:rFonts w:ascii="Verdana" w:hAnsi="Verdana"/>
                <w:sz w:val="20"/>
                <w:szCs w:val="20"/>
              </w:rPr>
            </w:pPr>
            <w:r w:rsidRPr="00B60944">
              <w:rPr>
                <w:rFonts w:ascii="Verdana" w:hAnsi="Verdana"/>
                <w:sz w:val="20"/>
                <w:szCs w:val="20"/>
              </w:rPr>
              <w:t>ЗА</w:t>
            </w:r>
          </w:p>
        </w:tc>
      </w:tr>
      <w:tr w:rsidR="000324B4" w:rsidRPr="00B60944" w:rsidTr="00964937">
        <w:trPr>
          <w:trHeight w:hRule="exact" w:val="340"/>
          <w:jc w:val="center"/>
        </w:trPr>
        <w:tc>
          <w:tcPr>
            <w:tcW w:w="560" w:type="dxa"/>
            <w:shd w:val="clear" w:color="auto" w:fill="auto"/>
            <w:vAlign w:val="center"/>
          </w:tcPr>
          <w:p w:rsidR="000324B4" w:rsidRPr="00B60944" w:rsidRDefault="000324B4" w:rsidP="00964937">
            <w:pPr>
              <w:rPr>
                <w:rFonts w:ascii="Verdana" w:hAnsi="Verdana"/>
                <w:sz w:val="20"/>
                <w:szCs w:val="20"/>
              </w:rPr>
            </w:pPr>
            <w:r w:rsidRPr="00B60944">
              <w:rPr>
                <w:rFonts w:ascii="Verdana" w:hAnsi="Verdana"/>
                <w:sz w:val="20"/>
                <w:szCs w:val="20"/>
              </w:rPr>
              <w:t>12</w:t>
            </w:r>
          </w:p>
        </w:tc>
        <w:tc>
          <w:tcPr>
            <w:tcW w:w="3376" w:type="dxa"/>
            <w:shd w:val="clear" w:color="auto" w:fill="auto"/>
          </w:tcPr>
          <w:p w:rsidR="000324B4" w:rsidRPr="0045285B" w:rsidRDefault="000324B4" w:rsidP="00964937">
            <w:pPr>
              <w:rPr>
                <w:rFonts w:ascii="Verdana" w:hAnsi="Verdana"/>
                <w:sz w:val="20"/>
                <w:szCs w:val="20"/>
              </w:rPr>
            </w:pPr>
            <w:r w:rsidRPr="0045285B">
              <w:rPr>
                <w:rFonts w:ascii="Verdana" w:hAnsi="Verdana"/>
                <w:sz w:val="20"/>
                <w:szCs w:val="20"/>
              </w:rPr>
              <w:t>Тихомир Трифонов</w:t>
            </w:r>
          </w:p>
        </w:tc>
        <w:tc>
          <w:tcPr>
            <w:tcW w:w="1847" w:type="dxa"/>
            <w:shd w:val="clear" w:color="auto" w:fill="auto"/>
            <w:vAlign w:val="center"/>
          </w:tcPr>
          <w:p w:rsidR="000324B4" w:rsidRPr="00B60944" w:rsidRDefault="000324B4" w:rsidP="00964937">
            <w:pPr>
              <w:jc w:val="center"/>
              <w:rPr>
                <w:rFonts w:ascii="Verdana" w:hAnsi="Verdana"/>
                <w:sz w:val="20"/>
                <w:szCs w:val="20"/>
              </w:rPr>
            </w:pPr>
            <w:r>
              <w:rPr>
                <w:rFonts w:ascii="Verdana" w:hAnsi="Verdana"/>
                <w:spacing w:val="6"/>
                <w:sz w:val="20"/>
                <w:szCs w:val="20"/>
              </w:rPr>
              <w:t>ЗА</w:t>
            </w:r>
          </w:p>
        </w:tc>
      </w:tr>
      <w:tr w:rsidR="000324B4" w:rsidRPr="00B60944" w:rsidTr="00964937">
        <w:trPr>
          <w:trHeight w:hRule="exact" w:val="340"/>
          <w:jc w:val="center"/>
        </w:trPr>
        <w:tc>
          <w:tcPr>
            <w:tcW w:w="560" w:type="dxa"/>
            <w:shd w:val="clear" w:color="auto" w:fill="auto"/>
            <w:vAlign w:val="center"/>
          </w:tcPr>
          <w:p w:rsidR="000324B4" w:rsidRPr="00B60944" w:rsidRDefault="000324B4" w:rsidP="00964937">
            <w:pPr>
              <w:rPr>
                <w:rFonts w:ascii="Verdana" w:hAnsi="Verdana"/>
                <w:sz w:val="20"/>
                <w:szCs w:val="20"/>
              </w:rPr>
            </w:pPr>
            <w:r w:rsidRPr="00B60944">
              <w:rPr>
                <w:rFonts w:ascii="Verdana" w:hAnsi="Verdana"/>
                <w:sz w:val="20"/>
                <w:szCs w:val="20"/>
              </w:rPr>
              <w:t>13</w:t>
            </w:r>
          </w:p>
        </w:tc>
        <w:tc>
          <w:tcPr>
            <w:tcW w:w="3376" w:type="dxa"/>
            <w:shd w:val="clear" w:color="auto" w:fill="auto"/>
          </w:tcPr>
          <w:p w:rsidR="000324B4" w:rsidRPr="0045285B" w:rsidRDefault="000324B4" w:rsidP="00964937">
            <w:pPr>
              <w:rPr>
                <w:rFonts w:ascii="Verdana" w:hAnsi="Verdana"/>
                <w:sz w:val="20"/>
                <w:szCs w:val="20"/>
              </w:rPr>
            </w:pPr>
            <w:r w:rsidRPr="0045285B">
              <w:rPr>
                <w:rFonts w:ascii="Verdana" w:hAnsi="Verdana"/>
                <w:sz w:val="20"/>
                <w:szCs w:val="20"/>
              </w:rPr>
              <w:t xml:space="preserve">Тодор Георгиев </w:t>
            </w:r>
          </w:p>
        </w:tc>
        <w:tc>
          <w:tcPr>
            <w:tcW w:w="1847" w:type="dxa"/>
            <w:shd w:val="clear" w:color="auto" w:fill="auto"/>
            <w:vAlign w:val="center"/>
          </w:tcPr>
          <w:p w:rsidR="000324B4" w:rsidRPr="00B60944" w:rsidRDefault="000324B4" w:rsidP="00964937">
            <w:pPr>
              <w:jc w:val="center"/>
              <w:rPr>
                <w:rFonts w:ascii="Verdana" w:hAnsi="Verdana"/>
                <w:sz w:val="20"/>
                <w:szCs w:val="20"/>
              </w:rPr>
            </w:pPr>
            <w:r>
              <w:rPr>
                <w:rFonts w:ascii="Verdana" w:hAnsi="Verdana"/>
                <w:sz w:val="20"/>
                <w:szCs w:val="20"/>
              </w:rPr>
              <w:t>ЗА</w:t>
            </w:r>
          </w:p>
        </w:tc>
      </w:tr>
    </w:tbl>
    <w:p w:rsidR="000324B4" w:rsidRPr="007E05C6" w:rsidRDefault="000324B4" w:rsidP="000324B4">
      <w:pPr>
        <w:spacing w:before="40" w:after="40"/>
        <w:jc w:val="center"/>
        <w:rPr>
          <w:rFonts w:ascii="Verdana" w:hAnsi="Verdana"/>
          <w:i/>
          <w:sz w:val="20"/>
          <w:szCs w:val="20"/>
        </w:rPr>
      </w:pPr>
      <w:r w:rsidRPr="00785A87">
        <w:rPr>
          <w:rFonts w:ascii="Verdana" w:hAnsi="Verdana"/>
          <w:i/>
          <w:sz w:val="20"/>
          <w:szCs w:val="20"/>
        </w:rPr>
        <w:t>ЗА – 13; ПРОТИВ – 0; ВЪЗДЪРЖАЛ СЕ – 0.</w:t>
      </w:r>
    </w:p>
    <w:p w:rsidR="008E0560" w:rsidRDefault="008E0560"/>
    <w:sectPr w:rsidR="008E0560" w:rsidSect="000324B4">
      <w:pgSz w:w="11906" w:h="16838"/>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A1D58"/>
    <w:multiLevelType w:val="hybridMultilevel"/>
    <w:tmpl w:val="00921DF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4B4"/>
    <w:rsid w:val="00004941"/>
    <w:rsid w:val="00007A84"/>
    <w:rsid w:val="00011452"/>
    <w:rsid w:val="00021626"/>
    <w:rsid w:val="00022405"/>
    <w:rsid w:val="000250F4"/>
    <w:rsid w:val="000324B4"/>
    <w:rsid w:val="00033511"/>
    <w:rsid w:val="000349B1"/>
    <w:rsid w:val="00040975"/>
    <w:rsid w:val="00040D04"/>
    <w:rsid w:val="0004162C"/>
    <w:rsid w:val="00047F19"/>
    <w:rsid w:val="00050C9B"/>
    <w:rsid w:val="000564BF"/>
    <w:rsid w:val="0008288E"/>
    <w:rsid w:val="00085731"/>
    <w:rsid w:val="00085CA9"/>
    <w:rsid w:val="00087661"/>
    <w:rsid w:val="000959FE"/>
    <w:rsid w:val="00096084"/>
    <w:rsid w:val="00096135"/>
    <w:rsid w:val="000B1452"/>
    <w:rsid w:val="000B5A4C"/>
    <w:rsid w:val="000D0377"/>
    <w:rsid w:val="000D6C37"/>
    <w:rsid w:val="000E116D"/>
    <w:rsid w:val="00102997"/>
    <w:rsid w:val="0011299C"/>
    <w:rsid w:val="00120D26"/>
    <w:rsid w:val="00125575"/>
    <w:rsid w:val="00130C38"/>
    <w:rsid w:val="00130D8C"/>
    <w:rsid w:val="00143566"/>
    <w:rsid w:val="00155C29"/>
    <w:rsid w:val="00161921"/>
    <w:rsid w:val="00177372"/>
    <w:rsid w:val="001845E2"/>
    <w:rsid w:val="00184A15"/>
    <w:rsid w:val="00192346"/>
    <w:rsid w:val="00193485"/>
    <w:rsid w:val="001A285A"/>
    <w:rsid w:val="001A7F38"/>
    <w:rsid w:val="001C076D"/>
    <w:rsid w:val="001C6A62"/>
    <w:rsid w:val="001D14DF"/>
    <w:rsid w:val="001D76EC"/>
    <w:rsid w:val="001E103F"/>
    <w:rsid w:val="001F1A6A"/>
    <w:rsid w:val="001F509F"/>
    <w:rsid w:val="001F5882"/>
    <w:rsid w:val="00201E5C"/>
    <w:rsid w:val="002055D4"/>
    <w:rsid w:val="0021306A"/>
    <w:rsid w:val="00214529"/>
    <w:rsid w:val="002158EC"/>
    <w:rsid w:val="00242366"/>
    <w:rsid w:val="00251D1B"/>
    <w:rsid w:val="00271B1A"/>
    <w:rsid w:val="00274365"/>
    <w:rsid w:val="00274CD8"/>
    <w:rsid w:val="0028332C"/>
    <w:rsid w:val="0028353A"/>
    <w:rsid w:val="00284EF8"/>
    <w:rsid w:val="00284FA8"/>
    <w:rsid w:val="00285465"/>
    <w:rsid w:val="002A3512"/>
    <w:rsid w:val="002C4E34"/>
    <w:rsid w:val="002E0CC3"/>
    <w:rsid w:val="002E3B02"/>
    <w:rsid w:val="002E3C82"/>
    <w:rsid w:val="002E63D7"/>
    <w:rsid w:val="002F61E4"/>
    <w:rsid w:val="00300B54"/>
    <w:rsid w:val="00310725"/>
    <w:rsid w:val="003108A1"/>
    <w:rsid w:val="00335F1E"/>
    <w:rsid w:val="003366EE"/>
    <w:rsid w:val="00342EBD"/>
    <w:rsid w:val="00345DD2"/>
    <w:rsid w:val="003466A7"/>
    <w:rsid w:val="00350452"/>
    <w:rsid w:val="00355116"/>
    <w:rsid w:val="00356CEB"/>
    <w:rsid w:val="00357E72"/>
    <w:rsid w:val="003617AE"/>
    <w:rsid w:val="00363ECE"/>
    <w:rsid w:val="003645D4"/>
    <w:rsid w:val="00367D55"/>
    <w:rsid w:val="00376CA5"/>
    <w:rsid w:val="00377645"/>
    <w:rsid w:val="00386C87"/>
    <w:rsid w:val="003914C1"/>
    <w:rsid w:val="00393334"/>
    <w:rsid w:val="003948EE"/>
    <w:rsid w:val="00397A86"/>
    <w:rsid w:val="003A1C81"/>
    <w:rsid w:val="003A3F87"/>
    <w:rsid w:val="003B3F0B"/>
    <w:rsid w:val="003C5C1D"/>
    <w:rsid w:val="003C74A7"/>
    <w:rsid w:val="003F0E80"/>
    <w:rsid w:val="003F2FDA"/>
    <w:rsid w:val="00407025"/>
    <w:rsid w:val="004155D8"/>
    <w:rsid w:val="00417C44"/>
    <w:rsid w:val="00425761"/>
    <w:rsid w:val="0043103C"/>
    <w:rsid w:val="00444267"/>
    <w:rsid w:val="00447459"/>
    <w:rsid w:val="00456CC4"/>
    <w:rsid w:val="004768EC"/>
    <w:rsid w:val="00490A05"/>
    <w:rsid w:val="004910C5"/>
    <w:rsid w:val="00491180"/>
    <w:rsid w:val="004971EE"/>
    <w:rsid w:val="004A2572"/>
    <w:rsid w:val="004A7B20"/>
    <w:rsid w:val="004B2B9B"/>
    <w:rsid w:val="004B6A1E"/>
    <w:rsid w:val="004B7220"/>
    <w:rsid w:val="004D3F75"/>
    <w:rsid w:val="004E4D1E"/>
    <w:rsid w:val="004E529B"/>
    <w:rsid w:val="00517EB2"/>
    <w:rsid w:val="00524264"/>
    <w:rsid w:val="00524DC5"/>
    <w:rsid w:val="00530119"/>
    <w:rsid w:val="00530D90"/>
    <w:rsid w:val="005337EF"/>
    <w:rsid w:val="00541906"/>
    <w:rsid w:val="00554062"/>
    <w:rsid w:val="0057389D"/>
    <w:rsid w:val="00584495"/>
    <w:rsid w:val="00584876"/>
    <w:rsid w:val="005A4B94"/>
    <w:rsid w:val="005A5FC6"/>
    <w:rsid w:val="005B123A"/>
    <w:rsid w:val="005B4712"/>
    <w:rsid w:val="005C5AAF"/>
    <w:rsid w:val="005C7B58"/>
    <w:rsid w:val="005E00A2"/>
    <w:rsid w:val="005F4CA5"/>
    <w:rsid w:val="005F7413"/>
    <w:rsid w:val="00606C97"/>
    <w:rsid w:val="00611487"/>
    <w:rsid w:val="00615ED1"/>
    <w:rsid w:val="0062048D"/>
    <w:rsid w:val="006228A2"/>
    <w:rsid w:val="00631315"/>
    <w:rsid w:val="00635059"/>
    <w:rsid w:val="006412C5"/>
    <w:rsid w:val="00641B5E"/>
    <w:rsid w:val="00644D51"/>
    <w:rsid w:val="00645CB8"/>
    <w:rsid w:val="006464FA"/>
    <w:rsid w:val="00653690"/>
    <w:rsid w:val="006561A1"/>
    <w:rsid w:val="0065758A"/>
    <w:rsid w:val="00667E50"/>
    <w:rsid w:val="00672F10"/>
    <w:rsid w:val="0067573B"/>
    <w:rsid w:val="00676040"/>
    <w:rsid w:val="00680693"/>
    <w:rsid w:val="00697100"/>
    <w:rsid w:val="006B1857"/>
    <w:rsid w:val="006C6440"/>
    <w:rsid w:val="006C6F9C"/>
    <w:rsid w:val="006C7A0B"/>
    <w:rsid w:val="006E5519"/>
    <w:rsid w:val="00701638"/>
    <w:rsid w:val="007135DC"/>
    <w:rsid w:val="0073488E"/>
    <w:rsid w:val="00734CDA"/>
    <w:rsid w:val="00737B62"/>
    <w:rsid w:val="00737BCD"/>
    <w:rsid w:val="00741517"/>
    <w:rsid w:val="00741F47"/>
    <w:rsid w:val="00746DF8"/>
    <w:rsid w:val="00750368"/>
    <w:rsid w:val="00763A56"/>
    <w:rsid w:val="007674E1"/>
    <w:rsid w:val="00770E0F"/>
    <w:rsid w:val="00772E91"/>
    <w:rsid w:val="00774BA8"/>
    <w:rsid w:val="0078530C"/>
    <w:rsid w:val="0079284C"/>
    <w:rsid w:val="007A232F"/>
    <w:rsid w:val="007B2502"/>
    <w:rsid w:val="007B32BC"/>
    <w:rsid w:val="007C4C48"/>
    <w:rsid w:val="007E650B"/>
    <w:rsid w:val="007F1881"/>
    <w:rsid w:val="007F34AD"/>
    <w:rsid w:val="007F6AF0"/>
    <w:rsid w:val="008006D2"/>
    <w:rsid w:val="00801408"/>
    <w:rsid w:val="00804588"/>
    <w:rsid w:val="008052A2"/>
    <w:rsid w:val="0080735D"/>
    <w:rsid w:val="00810CEC"/>
    <w:rsid w:val="0082180C"/>
    <w:rsid w:val="00833429"/>
    <w:rsid w:val="00852E2F"/>
    <w:rsid w:val="00861183"/>
    <w:rsid w:val="00866D3B"/>
    <w:rsid w:val="0087424A"/>
    <w:rsid w:val="00886E3B"/>
    <w:rsid w:val="008A1941"/>
    <w:rsid w:val="008A5810"/>
    <w:rsid w:val="008B68F4"/>
    <w:rsid w:val="008C07B2"/>
    <w:rsid w:val="008C4C1E"/>
    <w:rsid w:val="008D42EE"/>
    <w:rsid w:val="008E0560"/>
    <w:rsid w:val="008E39BF"/>
    <w:rsid w:val="008E4BCA"/>
    <w:rsid w:val="008E6BBD"/>
    <w:rsid w:val="008F24E8"/>
    <w:rsid w:val="00902C4D"/>
    <w:rsid w:val="00903BDE"/>
    <w:rsid w:val="0090706F"/>
    <w:rsid w:val="00913644"/>
    <w:rsid w:val="0091730F"/>
    <w:rsid w:val="00923A85"/>
    <w:rsid w:val="00924BAE"/>
    <w:rsid w:val="00925954"/>
    <w:rsid w:val="009320B8"/>
    <w:rsid w:val="00932E90"/>
    <w:rsid w:val="00933FBF"/>
    <w:rsid w:val="009345ED"/>
    <w:rsid w:val="00935A96"/>
    <w:rsid w:val="0094454C"/>
    <w:rsid w:val="009653E3"/>
    <w:rsid w:val="0096548E"/>
    <w:rsid w:val="00974187"/>
    <w:rsid w:val="009743D1"/>
    <w:rsid w:val="009817A3"/>
    <w:rsid w:val="00985BCE"/>
    <w:rsid w:val="00985FA0"/>
    <w:rsid w:val="009A06E2"/>
    <w:rsid w:val="009A100C"/>
    <w:rsid w:val="009A56DA"/>
    <w:rsid w:val="009B1F52"/>
    <w:rsid w:val="009D4E20"/>
    <w:rsid w:val="009D571A"/>
    <w:rsid w:val="009F64E9"/>
    <w:rsid w:val="009F7692"/>
    <w:rsid w:val="00A10547"/>
    <w:rsid w:val="00A11181"/>
    <w:rsid w:val="00A206FB"/>
    <w:rsid w:val="00A23E4B"/>
    <w:rsid w:val="00A27386"/>
    <w:rsid w:val="00A372BF"/>
    <w:rsid w:val="00A41763"/>
    <w:rsid w:val="00A54C43"/>
    <w:rsid w:val="00A57864"/>
    <w:rsid w:val="00A75BA9"/>
    <w:rsid w:val="00A7728E"/>
    <w:rsid w:val="00A804FC"/>
    <w:rsid w:val="00A807A9"/>
    <w:rsid w:val="00A82742"/>
    <w:rsid w:val="00A87543"/>
    <w:rsid w:val="00A92D0A"/>
    <w:rsid w:val="00A97119"/>
    <w:rsid w:val="00AA7AFF"/>
    <w:rsid w:val="00AB1B77"/>
    <w:rsid w:val="00AB42E9"/>
    <w:rsid w:val="00AB6C9A"/>
    <w:rsid w:val="00AD5728"/>
    <w:rsid w:val="00AE134E"/>
    <w:rsid w:val="00B00B3B"/>
    <w:rsid w:val="00B138A1"/>
    <w:rsid w:val="00B148AF"/>
    <w:rsid w:val="00B27679"/>
    <w:rsid w:val="00B443B4"/>
    <w:rsid w:val="00B448F8"/>
    <w:rsid w:val="00B45A9C"/>
    <w:rsid w:val="00B535C6"/>
    <w:rsid w:val="00B57C86"/>
    <w:rsid w:val="00B674C9"/>
    <w:rsid w:val="00B73C00"/>
    <w:rsid w:val="00B7557E"/>
    <w:rsid w:val="00B75789"/>
    <w:rsid w:val="00B771E9"/>
    <w:rsid w:val="00B8763C"/>
    <w:rsid w:val="00B95531"/>
    <w:rsid w:val="00B96E57"/>
    <w:rsid w:val="00BA0E12"/>
    <w:rsid w:val="00BB41AC"/>
    <w:rsid w:val="00BB4F10"/>
    <w:rsid w:val="00BB538B"/>
    <w:rsid w:val="00BB6997"/>
    <w:rsid w:val="00BC423C"/>
    <w:rsid w:val="00BC4878"/>
    <w:rsid w:val="00BD0042"/>
    <w:rsid w:val="00BD13E2"/>
    <w:rsid w:val="00BD7D2D"/>
    <w:rsid w:val="00BE2412"/>
    <w:rsid w:val="00BE56B0"/>
    <w:rsid w:val="00BE5FD8"/>
    <w:rsid w:val="00BF4F33"/>
    <w:rsid w:val="00C061A2"/>
    <w:rsid w:val="00C0680D"/>
    <w:rsid w:val="00C0771A"/>
    <w:rsid w:val="00C2541B"/>
    <w:rsid w:val="00C42EFA"/>
    <w:rsid w:val="00C45C49"/>
    <w:rsid w:val="00C54F04"/>
    <w:rsid w:val="00C55FB9"/>
    <w:rsid w:val="00C64608"/>
    <w:rsid w:val="00C75730"/>
    <w:rsid w:val="00C827F8"/>
    <w:rsid w:val="00C874D7"/>
    <w:rsid w:val="00CA2627"/>
    <w:rsid w:val="00CA41FD"/>
    <w:rsid w:val="00CA53AE"/>
    <w:rsid w:val="00CA5D2F"/>
    <w:rsid w:val="00CB289A"/>
    <w:rsid w:val="00CB33A9"/>
    <w:rsid w:val="00CB4B94"/>
    <w:rsid w:val="00CC6B97"/>
    <w:rsid w:val="00CD1930"/>
    <w:rsid w:val="00CE3992"/>
    <w:rsid w:val="00CE653E"/>
    <w:rsid w:val="00CF1150"/>
    <w:rsid w:val="00CF3AE1"/>
    <w:rsid w:val="00D05391"/>
    <w:rsid w:val="00D1601D"/>
    <w:rsid w:val="00D1609D"/>
    <w:rsid w:val="00D2172F"/>
    <w:rsid w:val="00D2313A"/>
    <w:rsid w:val="00D2717F"/>
    <w:rsid w:val="00D316F6"/>
    <w:rsid w:val="00D3549B"/>
    <w:rsid w:val="00D53D57"/>
    <w:rsid w:val="00D5681D"/>
    <w:rsid w:val="00D64B0C"/>
    <w:rsid w:val="00D70E2B"/>
    <w:rsid w:val="00D728DC"/>
    <w:rsid w:val="00DA6183"/>
    <w:rsid w:val="00DA6B78"/>
    <w:rsid w:val="00DB1916"/>
    <w:rsid w:val="00DC6921"/>
    <w:rsid w:val="00DD10E0"/>
    <w:rsid w:val="00DD5569"/>
    <w:rsid w:val="00DD6E22"/>
    <w:rsid w:val="00DE6A67"/>
    <w:rsid w:val="00DF2B6C"/>
    <w:rsid w:val="00E024B8"/>
    <w:rsid w:val="00E03957"/>
    <w:rsid w:val="00E043EE"/>
    <w:rsid w:val="00E111B6"/>
    <w:rsid w:val="00E1160A"/>
    <w:rsid w:val="00E24E0E"/>
    <w:rsid w:val="00E33D09"/>
    <w:rsid w:val="00E41D49"/>
    <w:rsid w:val="00E52D41"/>
    <w:rsid w:val="00E52F49"/>
    <w:rsid w:val="00E56B9C"/>
    <w:rsid w:val="00E6352C"/>
    <w:rsid w:val="00E64D52"/>
    <w:rsid w:val="00E754B4"/>
    <w:rsid w:val="00E80262"/>
    <w:rsid w:val="00E832ED"/>
    <w:rsid w:val="00E856EE"/>
    <w:rsid w:val="00EA14F4"/>
    <w:rsid w:val="00EA5612"/>
    <w:rsid w:val="00EB429A"/>
    <w:rsid w:val="00EB5670"/>
    <w:rsid w:val="00EC14F5"/>
    <w:rsid w:val="00EC4C12"/>
    <w:rsid w:val="00ED1EB7"/>
    <w:rsid w:val="00ED2716"/>
    <w:rsid w:val="00EE2747"/>
    <w:rsid w:val="00EE29AD"/>
    <w:rsid w:val="00EF1362"/>
    <w:rsid w:val="00F00F8A"/>
    <w:rsid w:val="00F150B8"/>
    <w:rsid w:val="00F20BF7"/>
    <w:rsid w:val="00F21FF0"/>
    <w:rsid w:val="00F33166"/>
    <w:rsid w:val="00F332D5"/>
    <w:rsid w:val="00F5081A"/>
    <w:rsid w:val="00F516F9"/>
    <w:rsid w:val="00F53CCB"/>
    <w:rsid w:val="00F647E2"/>
    <w:rsid w:val="00F64D15"/>
    <w:rsid w:val="00F74F96"/>
    <w:rsid w:val="00F761CB"/>
    <w:rsid w:val="00F810F6"/>
    <w:rsid w:val="00F83FC9"/>
    <w:rsid w:val="00FA3AD8"/>
    <w:rsid w:val="00FA72D6"/>
    <w:rsid w:val="00FB1151"/>
    <w:rsid w:val="00FC6F28"/>
    <w:rsid w:val="00FE0030"/>
    <w:rsid w:val="00FE155D"/>
    <w:rsid w:val="00FF679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FC203"/>
  <w15:chartTrackingRefBased/>
  <w15:docId w15:val="{C90262A4-F97F-47DB-A577-D5FDA5534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24B4"/>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0324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2901</Words>
  <Characters>16542</Characters>
  <Application>Microsoft Office Word</Application>
  <DocSecurity>0</DocSecurity>
  <Lines>137</Lines>
  <Paragraphs>38</Paragraphs>
  <ScaleCrop>false</ScaleCrop>
  <Company/>
  <LinksUpToDate>false</LinksUpToDate>
  <CharactersWithSpaces>19405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Потребител на Windows</dc:creator>
  <cp:keywords/>
  <dc:description/>
  <cp:lastModifiedBy>Потребител на Windows</cp:lastModifiedBy>
  <cp:revision>3</cp:revision>
  <dcterms:created xsi:type="dcterms:W3CDTF">2024-03-06T08:04:00Z</dcterms:created>
  <dcterms:modified xsi:type="dcterms:W3CDTF">2024-03-06T08:06:00Z</dcterms:modified>
</cp:coreProperties>
</file>